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B30C9" w14:textId="6A8DC8BB" w:rsidR="00812F14" w:rsidRPr="00C34EB3" w:rsidRDefault="00812F14" w:rsidP="00C34E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34EB3">
        <w:rPr>
          <w:rFonts w:ascii="Times New Roman" w:eastAsia="Palatino Linotype" w:hAnsi="Times New Roman" w:cs="Times New Roman"/>
          <w:b/>
          <w:sz w:val="24"/>
          <w:szCs w:val="24"/>
        </w:rPr>
        <w:t>Suppl</w:t>
      </w:r>
      <w:proofErr w:type="spellEnd"/>
      <w:r w:rsidRPr="00C34EB3">
        <w:rPr>
          <w:rFonts w:ascii="Times New Roman" w:eastAsia="Palatino Linotype" w:hAnsi="Times New Roman" w:cs="Times New Roman"/>
          <w:b/>
          <w:sz w:val="24"/>
          <w:szCs w:val="24"/>
        </w:rPr>
        <w:t xml:space="preserve"> 3</w:t>
      </w:r>
      <w:r w:rsidRPr="00C34EB3">
        <w:rPr>
          <w:rFonts w:ascii="Times New Roman" w:hAnsi="Times New Roman" w:cs="Times New Roman"/>
          <w:b/>
          <w:sz w:val="24"/>
          <w:szCs w:val="24"/>
        </w:rPr>
        <w:t>.</w:t>
      </w:r>
      <w:r w:rsidRPr="00C34EB3">
        <w:rPr>
          <w:rFonts w:ascii="Times New Roman" w:eastAsia="Palatino Linotype" w:hAnsi="Times New Roman" w:cs="Times New Roman"/>
          <w:sz w:val="24"/>
          <w:szCs w:val="24"/>
        </w:rPr>
        <w:t xml:space="preserve"> Multivariable logistic regression analysis of CKD stages and AAC adjusted for age, hypertension, and smoking history</w:t>
      </w:r>
    </w:p>
    <w:p w14:paraId="7AC3700E" w14:textId="77777777" w:rsidR="00812F14" w:rsidRPr="00C34EB3" w:rsidRDefault="00812F14" w:rsidP="00C34E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topFromText="180" w:bottomFromText="180" w:vertAnchor="text"/>
        <w:tblW w:w="9000" w:type="dxa"/>
        <w:tblBorders>
          <w:top w:val="single" w:sz="4" w:space="0" w:color="000000"/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1500"/>
        <w:gridCol w:w="1500"/>
        <w:gridCol w:w="1500"/>
        <w:gridCol w:w="1500"/>
        <w:gridCol w:w="1500"/>
      </w:tblGrid>
      <w:tr w:rsidR="00812F14" w:rsidRPr="00C34EB3" w14:paraId="4962389D" w14:textId="77777777" w:rsidTr="002045DE">
        <w:trPr>
          <w:trHeight w:val="122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49D480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CKD Stage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69F017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OR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2C8809" w14:textId="0D8B2826" w:rsidR="00812F14" w:rsidRPr="002045DE" w:rsidRDefault="00812F14" w:rsidP="00C34EB3">
            <w:pPr>
              <w:widowControl w:val="0"/>
              <w:spacing w:line="240" w:lineRule="auto"/>
              <w:rPr>
                <w:rFonts w:ascii="Times New Roman" w:hAnsi="Times New Roman" w:cs="Times New Roman" w:hint="eastAsia"/>
                <w:b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SE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6B8768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95% CI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3654DC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p-value</w:t>
            </w:r>
          </w:p>
        </w:tc>
      </w:tr>
      <w:tr w:rsidR="00812F14" w:rsidRPr="00C34EB3" w14:paraId="4526A051" w14:textId="77777777" w:rsidTr="002045DE">
        <w:tc>
          <w:tcPr>
            <w:tcW w:w="1500" w:type="dxa"/>
            <w:tcBorders>
              <w:top w:val="single" w:sz="4" w:space="0" w:color="000000"/>
            </w:tcBorders>
          </w:tcPr>
          <w:p w14:paraId="5822BDD1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</w:tcBorders>
          </w:tcPr>
          <w:p w14:paraId="47D8F283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Ref.</w:t>
            </w:r>
          </w:p>
        </w:tc>
        <w:tc>
          <w:tcPr>
            <w:tcW w:w="1500" w:type="dxa"/>
            <w:tcBorders>
              <w:top w:val="single" w:sz="4" w:space="0" w:color="000000"/>
            </w:tcBorders>
          </w:tcPr>
          <w:p w14:paraId="68DC6188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Ref.</w:t>
            </w:r>
          </w:p>
        </w:tc>
        <w:tc>
          <w:tcPr>
            <w:tcW w:w="1500" w:type="dxa"/>
            <w:tcBorders>
              <w:top w:val="single" w:sz="4" w:space="0" w:color="000000"/>
            </w:tcBorders>
          </w:tcPr>
          <w:p w14:paraId="6996855B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Ref.</w:t>
            </w:r>
          </w:p>
        </w:tc>
        <w:tc>
          <w:tcPr>
            <w:tcW w:w="1500" w:type="dxa"/>
            <w:tcBorders>
              <w:top w:val="single" w:sz="4" w:space="0" w:color="000000"/>
            </w:tcBorders>
          </w:tcPr>
          <w:p w14:paraId="4E86E3ED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Ref.</w:t>
            </w:r>
          </w:p>
        </w:tc>
        <w:tc>
          <w:tcPr>
            <w:tcW w:w="1500" w:type="dxa"/>
            <w:tcBorders>
              <w:top w:val="single" w:sz="4" w:space="0" w:color="000000"/>
            </w:tcBorders>
          </w:tcPr>
          <w:p w14:paraId="27E2DC35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Ref.</w:t>
            </w:r>
          </w:p>
        </w:tc>
      </w:tr>
      <w:tr w:rsidR="00812F14" w:rsidRPr="00C34EB3" w14:paraId="40A3F8FE" w14:textId="77777777" w:rsidTr="002045DE">
        <w:tc>
          <w:tcPr>
            <w:tcW w:w="1500" w:type="dxa"/>
          </w:tcPr>
          <w:p w14:paraId="75E10CB4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</w:tcPr>
          <w:p w14:paraId="55B147F4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0.53</w:t>
            </w:r>
          </w:p>
        </w:tc>
        <w:tc>
          <w:tcPr>
            <w:tcW w:w="1500" w:type="dxa"/>
          </w:tcPr>
          <w:p w14:paraId="0D225182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1500" w:type="dxa"/>
          </w:tcPr>
          <w:p w14:paraId="789D90FC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1500" w:type="dxa"/>
          </w:tcPr>
          <w:p w14:paraId="4FD00C8E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2.34</w:t>
            </w:r>
          </w:p>
        </w:tc>
        <w:tc>
          <w:tcPr>
            <w:tcW w:w="1500" w:type="dxa"/>
          </w:tcPr>
          <w:p w14:paraId="7B7E8AE9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0.38</w:t>
            </w:r>
          </w:p>
        </w:tc>
      </w:tr>
      <w:tr w:rsidR="00812F14" w:rsidRPr="00C34EB3" w14:paraId="219D145C" w14:textId="77777777" w:rsidTr="002045DE">
        <w:tc>
          <w:tcPr>
            <w:tcW w:w="1500" w:type="dxa"/>
          </w:tcPr>
          <w:p w14:paraId="6D93F4EC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</w:tcPr>
          <w:p w14:paraId="6027FAF7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0.66</w:t>
            </w:r>
          </w:p>
        </w:tc>
        <w:tc>
          <w:tcPr>
            <w:tcW w:w="1500" w:type="dxa"/>
          </w:tcPr>
          <w:p w14:paraId="78D3D209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1500" w:type="dxa"/>
          </w:tcPr>
          <w:p w14:paraId="712D8A38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1500" w:type="dxa"/>
          </w:tcPr>
          <w:p w14:paraId="7B1C765C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1.36</w:t>
            </w:r>
          </w:p>
        </w:tc>
        <w:tc>
          <w:tcPr>
            <w:tcW w:w="1500" w:type="dxa"/>
          </w:tcPr>
          <w:p w14:paraId="0DF5968B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0.24</w:t>
            </w:r>
          </w:p>
        </w:tc>
      </w:tr>
      <w:tr w:rsidR="00812F14" w:rsidRPr="00C34EB3" w14:paraId="39EB3311" w14:textId="77777777" w:rsidTr="002045DE">
        <w:tc>
          <w:tcPr>
            <w:tcW w:w="1500" w:type="dxa"/>
          </w:tcPr>
          <w:p w14:paraId="2222DA4D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1500" w:type="dxa"/>
          </w:tcPr>
          <w:p w14:paraId="2E1D7D63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1500" w:type="dxa"/>
          </w:tcPr>
          <w:p w14:paraId="3C600865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0.47</w:t>
            </w:r>
          </w:p>
        </w:tc>
        <w:tc>
          <w:tcPr>
            <w:tcW w:w="1500" w:type="dxa"/>
          </w:tcPr>
          <w:p w14:paraId="4B2EE4D4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0.49</w:t>
            </w:r>
          </w:p>
        </w:tc>
        <w:tc>
          <w:tcPr>
            <w:tcW w:w="1500" w:type="dxa"/>
          </w:tcPr>
          <w:p w14:paraId="610D868F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2.76</w:t>
            </w:r>
          </w:p>
        </w:tc>
        <w:tc>
          <w:tcPr>
            <w:tcW w:w="1500" w:type="dxa"/>
          </w:tcPr>
          <w:p w14:paraId="5EF00B37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0.709</w:t>
            </w:r>
          </w:p>
        </w:tc>
      </w:tr>
      <w:tr w:rsidR="00812F14" w:rsidRPr="00C34EB3" w14:paraId="3B5982A5" w14:textId="77777777" w:rsidTr="002045DE">
        <w:tc>
          <w:tcPr>
            <w:tcW w:w="1500" w:type="dxa"/>
          </w:tcPr>
          <w:p w14:paraId="0F12F735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3b</w:t>
            </w:r>
          </w:p>
        </w:tc>
        <w:tc>
          <w:tcPr>
            <w:tcW w:w="1500" w:type="dxa"/>
          </w:tcPr>
          <w:p w14:paraId="65A27289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1.58</w:t>
            </w:r>
          </w:p>
        </w:tc>
        <w:tc>
          <w:tcPr>
            <w:tcW w:w="1500" w:type="dxa"/>
          </w:tcPr>
          <w:p w14:paraId="2410DA26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1500" w:type="dxa"/>
          </w:tcPr>
          <w:p w14:paraId="358D9841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1500" w:type="dxa"/>
          </w:tcPr>
          <w:p w14:paraId="1416D526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4.88</w:t>
            </w:r>
          </w:p>
        </w:tc>
        <w:tc>
          <w:tcPr>
            <w:tcW w:w="1500" w:type="dxa"/>
          </w:tcPr>
          <w:p w14:paraId="4AFBDCFC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0.402</w:t>
            </w:r>
          </w:p>
        </w:tc>
      </w:tr>
      <w:tr w:rsidR="00812F14" w:rsidRPr="00C34EB3" w14:paraId="094EEBB1" w14:textId="77777777" w:rsidTr="002045DE">
        <w:tc>
          <w:tcPr>
            <w:tcW w:w="1500" w:type="dxa"/>
          </w:tcPr>
          <w:p w14:paraId="73F5B846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0" w:type="dxa"/>
          </w:tcPr>
          <w:p w14:paraId="34AB4872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3.82</w:t>
            </w:r>
          </w:p>
        </w:tc>
        <w:tc>
          <w:tcPr>
            <w:tcW w:w="1500" w:type="dxa"/>
          </w:tcPr>
          <w:p w14:paraId="2A07105D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4.56</w:t>
            </w:r>
          </w:p>
        </w:tc>
        <w:tc>
          <w:tcPr>
            <w:tcW w:w="1500" w:type="dxa"/>
          </w:tcPr>
          <w:p w14:paraId="6C0B762E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1500" w:type="dxa"/>
          </w:tcPr>
          <w:p w14:paraId="0EC1BDF9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48.70</w:t>
            </w:r>
          </w:p>
        </w:tc>
        <w:tc>
          <w:tcPr>
            <w:tcW w:w="1500" w:type="dxa"/>
          </w:tcPr>
          <w:p w14:paraId="39A1A54A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0.280</w:t>
            </w:r>
          </w:p>
        </w:tc>
      </w:tr>
      <w:tr w:rsidR="00812F14" w:rsidRPr="00C34EB3" w14:paraId="71B59F80" w14:textId="77777777" w:rsidTr="002045DE">
        <w:tc>
          <w:tcPr>
            <w:tcW w:w="1500" w:type="dxa"/>
          </w:tcPr>
          <w:p w14:paraId="33B496AE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0" w:type="dxa"/>
          </w:tcPr>
          <w:p w14:paraId="32055F96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3.42</w:t>
            </w:r>
          </w:p>
        </w:tc>
        <w:tc>
          <w:tcPr>
            <w:tcW w:w="1500" w:type="dxa"/>
          </w:tcPr>
          <w:p w14:paraId="1330D72F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4.89</w:t>
            </w:r>
          </w:p>
        </w:tc>
        <w:tc>
          <w:tcPr>
            <w:tcW w:w="1500" w:type="dxa"/>
          </w:tcPr>
          <w:p w14:paraId="53BBE9CF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500" w:type="dxa"/>
          </w:tcPr>
          <w:p w14:paraId="6B058BD4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71.93</w:t>
            </w:r>
          </w:p>
        </w:tc>
        <w:tc>
          <w:tcPr>
            <w:tcW w:w="1500" w:type="dxa"/>
          </w:tcPr>
          <w:p w14:paraId="4ED237DB" w14:textId="77777777" w:rsidR="00812F14" w:rsidRPr="00C34EB3" w:rsidRDefault="00812F14" w:rsidP="00C34EB3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C34EB3">
              <w:rPr>
                <w:rFonts w:ascii="Times New Roman" w:eastAsia="Palatino Linotype" w:hAnsi="Times New Roman" w:cs="Times New Roman"/>
                <w:sz w:val="24"/>
                <w:szCs w:val="24"/>
              </w:rPr>
              <w:t>0.403</w:t>
            </w:r>
          </w:p>
        </w:tc>
      </w:tr>
    </w:tbl>
    <w:p w14:paraId="62DDF8A7" w14:textId="77777777" w:rsidR="00812F14" w:rsidRPr="00C34EB3" w:rsidRDefault="00812F14" w:rsidP="00C34E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12F14" w:rsidRPr="00C34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93E6A" w14:textId="77777777" w:rsidR="001C5443" w:rsidRDefault="001C5443" w:rsidP="00C34EB3">
      <w:pPr>
        <w:spacing w:line="240" w:lineRule="auto"/>
      </w:pPr>
      <w:r>
        <w:separator/>
      </w:r>
    </w:p>
  </w:endnote>
  <w:endnote w:type="continuationSeparator" w:id="0">
    <w:p w14:paraId="1E4B0A36" w14:textId="77777777" w:rsidR="001C5443" w:rsidRDefault="001C5443" w:rsidP="00C34E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71F94" w14:textId="77777777" w:rsidR="001C5443" w:rsidRDefault="001C5443" w:rsidP="00C34EB3">
      <w:pPr>
        <w:spacing w:line="240" w:lineRule="auto"/>
      </w:pPr>
      <w:r>
        <w:separator/>
      </w:r>
    </w:p>
  </w:footnote>
  <w:footnote w:type="continuationSeparator" w:id="0">
    <w:p w14:paraId="1C2B75CD" w14:textId="77777777" w:rsidR="001C5443" w:rsidRDefault="001C5443" w:rsidP="00C34EB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14"/>
    <w:rsid w:val="001C5443"/>
    <w:rsid w:val="002045DE"/>
    <w:rsid w:val="00812F14"/>
    <w:rsid w:val="00C34EB3"/>
    <w:rsid w:val="00C4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65BA5"/>
  <w15:chartTrackingRefBased/>
  <w15:docId w15:val="{FF0AB783-B79B-4ECB-AB2B-B31F06C9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F14"/>
    <w:pPr>
      <w:spacing w:line="276" w:lineRule="auto"/>
    </w:pPr>
    <w:rPr>
      <w:rFonts w:ascii="Arial" w:hAnsi="Arial" w:cs="Arial"/>
      <w:kern w:val="0"/>
      <w:sz w:val="22"/>
      <w:lang w:val="en-GB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EB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4EB3"/>
    <w:rPr>
      <w:rFonts w:ascii="Arial" w:hAnsi="Arial" w:cs="Arial"/>
      <w:kern w:val="0"/>
      <w:sz w:val="18"/>
      <w:szCs w:val="18"/>
      <w:lang w:val="en-GB"/>
      <w14:ligatures w14:val="none"/>
    </w:rPr>
  </w:style>
  <w:style w:type="paragraph" w:styleId="a5">
    <w:name w:val="footer"/>
    <w:basedOn w:val="a"/>
    <w:link w:val="a6"/>
    <w:uiPriority w:val="99"/>
    <w:unhideWhenUsed/>
    <w:rsid w:val="00C34EB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4EB3"/>
    <w:rPr>
      <w:rFonts w:ascii="Arial" w:hAnsi="Arial" w:cs="Arial"/>
      <w:kern w:val="0"/>
      <w:sz w:val="18"/>
      <w:szCs w:val="18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HONGMEI REN</dc:creator>
  <cp:keywords/>
  <dc:description/>
  <cp:lastModifiedBy>HONGMEI REN</cp:lastModifiedBy>
  <cp:revision>3</cp:revision>
  <dcterms:created xsi:type="dcterms:W3CDTF">2024-12-04T03:09:00Z</dcterms:created>
  <dcterms:modified xsi:type="dcterms:W3CDTF">2024-12-04T03:14:00Z</dcterms:modified>
</cp:coreProperties>
</file>