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860B" w14:textId="47F15052" w:rsidR="009E48E0" w:rsidRDefault="007A20AC" w:rsidP="00A355C3">
      <w:pPr>
        <w:jc w:val="left"/>
        <w:rPr>
          <w:rFonts w:ascii="Times New Roman" w:hAnsi="Times New Roman" w:cs="Times New Roman"/>
          <w:sz w:val="24"/>
          <w:szCs w:val="24"/>
        </w:rPr>
      </w:pPr>
      <w:r w:rsidRPr="00B5397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355C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uppl </w:t>
      </w:r>
      <w:r w:rsidRPr="00B5397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53973">
        <w:rPr>
          <w:rFonts w:ascii="Times New Roman" w:hAnsi="Times New Roman" w:cs="Times New Roman"/>
          <w:sz w:val="24"/>
          <w:szCs w:val="24"/>
        </w:rPr>
        <w:t xml:space="preserve"> Distribution and histograms of propensity scores before and after matching</w:t>
      </w:r>
    </w:p>
    <w:p w14:paraId="3464244F" w14:textId="77777777" w:rsidR="00FB52F7" w:rsidRDefault="00FB52F7" w:rsidP="00A355C3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A20AC" w:rsidRPr="00B53973" w14:paraId="2665A1C2" w14:textId="77777777" w:rsidTr="00B53973">
        <w:tc>
          <w:tcPr>
            <w:tcW w:w="8306" w:type="dxa"/>
          </w:tcPr>
          <w:p w14:paraId="4293425C" w14:textId="77777777" w:rsidR="007A20AC" w:rsidRPr="00B53973" w:rsidRDefault="007A20AC" w:rsidP="00B5397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7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217214" wp14:editId="7B222189">
                  <wp:extent cx="5273040" cy="3246120"/>
                  <wp:effectExtent l="0" t="0" r="3810" b="0"/>
                  <wp:docPr id="18701196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040" cy="324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0AC" w:rsidRPr="00B53973" w14:paraId="7D354EEA" w14:textId="77777777" w:rsidTr="00B53973">
        <w:tc>
          <w:tcPr>
            <w:tcW w:w="8306" w:type="dxa"/>
          </w:tcPr>
          <w:p w14:paraId="23FB5D41" w14:textId="77777777" w:rsidR="007A20AC" w:rsidRPr="00B53973" w:rsidRDefault="007A20AC" w:rsidP="00B5397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7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6D6E6B" wp14:editId="6C31E898">
                  <wp:extent cx="5273040" cy="3246120"/>
                  <wp:effectExtent l="0" t="0" r="3810" b="0"/>
                  <wp:docPr id="206629453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040" cy="324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1E60D" w14:textId="77777777" w:rsidR="007A20AC" w:rsidRPr="007A20AC" w:rsidRDefault="007A20AC">
      <w:pPr>
        <w:rPr>
          <w:rFonts w:hint="eastAsia"/>
        </w:rPr>
      </w:pPr>
    </w:p>
    <w:sectPr w:rsidR="007A20AC" w:rsidRPr="007A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AC"/>
    <w:rsid w:val="007A20AC"/>
    <w:rsid w:val="007A54FE"/>
    <w:rsid w:val="00922E90"/>
    <w:rsid w:val="009E48E0"/>
    <w:rsid w:val="00A355C3"/>
    <w:rsid w:val="00D673D8"/>
    <w:rsid w:val="00D976D7"/>
    <w:rsid w:val="00F8189C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848A"/>
  <w15:chartTrackingRefBased/>
  <w15:docId w15:val="{AAAE4708-0189-4909-9B75-E3E1D7B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A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2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0A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0A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0AC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0AC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0A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2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0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A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0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A2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0AC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A2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0AC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7A2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A2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0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A20A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2025-06-27T03:04:00Z</dcterms:created>
  <dcterms:modified xsi:type="dcterms:W3CDTF">2025-06-27T03:05:00Z</dcterms:modified>
</cp:coreProperties>
</file>