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FC56" w14:textId="50D91950" w:rsidR="00AE7157" w:rsidRPr="00AE7157" w:rsidRDefault="00AE7157" w:rsidP="00AE7157">
      <w:pPr>
        <w:jc w:val="both"/>
        <w:rPr>
          <w:rFonts w:cs="Arial"/>
          <w:b/>
          <w:bCs/>
          <w:lang w:eastAsia="zh-CN"/>
        </w:rPr>
      </w:pPr>
      <w:r w:rsidRPr="00BB4A0E">
        <w:rPr>
          <w:rFonts w:cs="Arial"/>
          <w:b/>
          <w:bCs/>
          <w:lang w:eastAsia="zh-CN"/>
        </w:rPr>
        <w:t>S</w:t>
      </w:r>
      <w:r w:rsidR="00603168">
        <w:rPr>
          <w:rFonts w:cs="Arial" w:hint="eastAsia"/>
          <w:b/>
          <w:bCs/>
          <w:lang w:eastAsia="zh-CN"/>
        </w:rPr>
        <w:t>uppl 1</w:t>
      </w:r>
      <w:r w:rsidRPr="00BB4A0E">
        <w:rPr>
          <w:rFonts w:cs="Arial"/>
          <w:b/>
          <w:bCs/>
          <w:lang w:eastAsia="zh-CN"/>
        </w:rPr>
        <w:t xml:space="preserve">. </w:t>
      </w:r>
      <w:r w:rsidRPr="00AE7157">
        <w:rPr>
          <w:rFonts w:cs="Arial"/>
          <w:b/>
          <w:bCs/>
          <w:lang w:eastAsia="zh-CN"/>
        </w:rPr>
        <w:t>Missingness of variables included in the primary analyses and variables excluded due to high missingness</w:t>
      </w:r>
    </w:p>
    <w:p w14:paraId="6418A60B" w14:textId="77777777" w:rsidR="00DC3086" w:rsidRPr="00AE7157" w:rsidRDefault="00DC3086" w:rsidP="00DC3086">
      <w:pPr>
        <w:rPr>
          <w:lang w:eastAsia="zh-CN"/>
        </w:rPr>
      </w:pPr>
    </w:p>
    <w:p w14:paraId="4E07121A" w14:textId="77777777" w:rsidR="00D152F8" w:rsidRDefault="00D152F8"/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5784"/>
        <w:gridCol w:w="1633"/>
      </w:tblGrid>
      <w:tr w:rsidR="00B5082A" w14:paraId="51D3AF35" w14:textId="77777777" w:rsidTr="009F2F34">
        <w:trPr>
          <w:trHeight w:val="328"/>
          <w:jc w:val="center"/>
        </w:trPr>
        <w:tc>
          <w:tcPr>
            <w:tcW w:w="5784" w:type="dxa"/>
            <w:tcBorders>
              <w:top w:val="single" w:sz="18" w:space="0" w:color="auto"/>
              <w:left w:val="none" w:sz="0" w:space="0" w:color="000000"/>
              <w:bottom w:val="single" w:sz="1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CD3B3" w14:textId="63D7985D" w:rsidR="00B5082A" w:rsidRPr="00E95357" w:rsidRDefault="00E95357" w:rsidP="00E95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E95357">
              <w:rPr>
                <w:rFonts w:ascii="Arial" w:hAnsi="Arial" w:cs="Arial"/>
                <w:b/>
                <w:color w:val="000000"/>
                <w:sz w:val="18"/>
                <w:szCs w:val="18"/>
                <w:lang w:eastAsia="zh-CN"/>
              </w:rPr>
              <w:t>Included variables (≤10% missingness)</w:t>
            </w:r>
          </w:p>
        </w:tc>
        <w:tc>
          <w:tcPr>
            <w:tcW w:w="1633" w:type="dxa"/>
            <w:tcBorders>
              <w:top w:val="single" w:sz="18" w:space="0" w:color="auto"/>
              <w:left w:val="none" w:sz="0" w:space="0" w:color="000000"/>
              <w:bottom w:val="single" w:sz="1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25D50" w14:textId="106F1E76" w:rsidR="00B5082A" w:rsidRDefault="00B5082A" w:rsidP="006846D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281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Missing, n (%)</w:t>
            </w:r>
          </w:p>
        </w:tc>
      </w:tr>
      <w:tr w:rsidR="00B5082A" w14:paraId="379E2628" w14:textId="77777777" w:rsidTr="009F2F34">
        <w:trPr>
          <w:trHeight w:val="328"/>
          <w:jc w:val="center"/>
        </w:trPr>
        <w:tc>
          <w:tcPr>
            <w:tcW w:w="5784" w:type="dxa"/>
            <w:tcBorders>
              <w:top w:val="single" w:sz="18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57432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Age (years)</w:t>
            </w:r>
          </w:p>
        </w:tc>
        <w:tc>
          <w:tcPr>
            <w:tcW w:w="1633" w:type="dxa"/>
            <w:tcBorders>
              <w:top w:val="single" w:sz="18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778A3E" w14:textId="1F08FA88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0 (0)</w:t>
            </w:r>
          </w:p>
        </w:tc>
      </w:tr>
      <w:tr w:rsidR="00B5082A" w14:paraId="513B962A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A91B1" w14:textId="38292E0A" w:rsidR="00B5082A" w:rsidRPr="007A7AE4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Female sex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23FFE2" w14:textId="63F45BD5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0 (0)</w:t>
            </w:r>
          </w:p>
        </w:tc>
      </w:tr>
      <w:tr w:rsidR="00B5082A" w14:paraId="29ACC52B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FF14E" w14:textId="055AC015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A7AE4">
              <w:rPr>
                <w:rFonts w:ascii="Arial" w:eastAsia="Arial" w:hAnsi="Arial" w:cs="Arial"/>
                <w:color w:val="000000"/>
                <w:sz w:val="18"/>
                <w:szCs w:val="18"/>
              </w:rPr>
              <w:t>Height (cm)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2913E0" w14:textId="68CC010E" w:rsidR="00B5082A" w:rsidRPr="00C05397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24 (2.9)</w:t>
            </w:r>
          </w:p>
        </w:tc>
      </w:tr>
      <w:tr w:rsidR="00B5082A" w14:paraId="17F89294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C8394" w14:textId="3E8E10A2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A7AE4">
              <w:rPr>
                <w:rFonts w:ascii="Arial" w:eastAsia="Arial" w:hAnsi="Arial" w:cs="Arial"/>
                <w:color w:val="000000"/>
                <w:sz w:val="18"/>
                <w:szCs w:val="18"/>
              </w:rPr>
              <w:t>Body weight (kg)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10C44C" w14:textId="4CEC97D4" w:rsidR="00B5082A" w:rsidRPr="00C05397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24 (2.9)</w:t>
            </w:r>
          </w:p>
        </w:tc>
      </w:tr>
      <w:tr w:rsidR="00B5082A" w14:paraId="37088290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CA471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Body mass index (kg/m²)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3D856C" w14:textId="539BDDA9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0 (0)</w:t>
            </w:r>
          </w:p>
        </w:tc>
      </w:tr>
      <w:tr w:rsidR="00B5082A" w14:paraId="6B0427CB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595A5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Lean body mass (kg)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CAB1C9" w14:textId="400B8C5D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0 (0)</w:t>
            </w:r>
          </w:p>
        </w:tc>
      </w:tr>
      <w:tr w:rsidR="00B5082A" w14:paraId="5BF30977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779CE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diabetes (years)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888C69" w14:textId="2E319EAE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14 (1.7)</w:t>
            </w:r>
          </w:p>
        </w:tc>
      </w:tr>
      <w:tr w:rsidR="00B5082A" w14:paraId="59EA5FBB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4F734" w14:textId="7C7F1EB1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F03F2">
              <w:rPr>
                <w:rFonts w:ascii="Arial" w:eastAsia="Arial" w:hAnsi="Arial" w:cs="Arial"/>
                <w:color w:val="000000"/>
                <w:sz w:val="18"/>
                <w:szCs w:val="18"/>
              </w:rPr>
              <w:t>Family history of diabetes, n (%)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0C62A7" w14:textId="08BF629B" w:rsidR="00B5082A" w:rsidRPr="006F44CB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17 (2.1)</w:t>
            </w:r>
          </w:p>
        </w:tc>
      </w:tr>
      <w:tr w:rsidR="00B5082A" w14:paraId="41E52494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D5B3F" w14:textId="096FE58E" w:rsidR="00B5082A" w:rsidRPr="003F03F2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F03F2">
              <w:rPr>
                <w:rFonts w:ascii="Arial" w:eastAsia="Arial" w:hAnsi="Arial" w:cs="Arial"/>
                <w:color w:val="000000"/>
                <w:sz w:val="18"/>
                <w:szCs w:val="18"/>
              </w:rPr>
              <w:t>Fasting plasma glucose (mmol/L)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B24B91" w14:textId="123250A5" w:rsidR="00B5082A" w:rsidRPr="00823E27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18 (2.2)</w:t>
            </w:r>
          </w:p>
        </w:tc>
      </w:tr>
      <w:tr w:rsidR="00B5082A" w14:paraId="454558BD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50E4B" w14:textId="1C579608" w:rsidR="00B5082A" w:rsidRPr="003F03F2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F03F2">
              <w:rPr>
                <w:rFonts w:ascii="Arial" w:eastAsia="Arial" w:hAnsi="Arial" w:cs="Arial"/>
                <w:color w:val="000000"/>
                <w:sz w:val="18"/>
                <w:szCs w:val="18"/>
              </w:rPr>
              <w:t>2-h postprandial glucose (mmol/L)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B22524" w14:textId="26B329AE" w:rsidR="00B5082A" w:rsidRPr="00823E27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25 (3)</w:t>
            </w:r>
          </w:p>
        </w:tc>
      </w:tr>
      <w:tr w:rsidR="00B5082A" w14:paraId="486A5E0D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E0F39" w14:textId="134785C0" w:rsidR="00B5082A" w:rsidRPr="003F03F2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F03F2">
              <w:rPr>
                <w:rFonts w:ascii="Arial" w:eastAsia="Arial" w:hAnsi="Arial" w:cs="Arial"/>
                <w:color w:val="000000"/>
                <w:sz w:val="18"/>
                <w:szCs w:val="18"/>
              </w:rPr>
              <w:t>HbA1c (%)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9AE7BC" w14:textId="7B76EF3D" w:rsidR="00B5082A" w:rsidRPr="00823E27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23 (2.8)</w:t>
            </w:r>
          </w:p>
        </w:tc>
      </w:tr>
      <w:tr w:rsidR="00B5082A" w14:paraId="00703D5C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98A69" w14:textId="43210A25" w:rsidR="00B5082A" w:rsidRPr="003F03F2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F03F2">
              <w:rPr>
                <w:rFonts w:ascii="Arial" w:eastAsia="Arial" w:hAnsi="Arial" w:cs="Arial"/>
                <w:color w:val="000000"/>
                <w:sz w:val="18"/>
                <w:szCs w:val="18"/>
              </w:rPr>
              <w:t>Triglycerides (mmol/L)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FD249" w14:textId="4CE4EA6D" w:rsidR="00B5082A" w:rsidRPr="00823E27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34 (4.1)</w:t>
            </w:r>
          </w:p>
        </w:tc>
      </w:tr>
      <w:tr w:rsidR="00B5082A" w14:paraId="705BB46A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2E227" w14:textId="434BFB8B" w:rsidR="00B5082A" w:rsidRPr="003F03F2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F03F2">
              <w:rPr>
                <w:rFonts w:ascii="Arial" w:eastAsia="Arial" w:hAnsi="Arial" w:cs="Arial"/>
                <w:color w:val="000000"/>
                <w:sz w:val="18"/>
                <w:szCs w:val="18"/>
              </w:rPr>
              <w:t>Total cholesterol (mmol/L)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3AD440" w14:textId="40EFFEB2" w:rsidR="00B5082A" w:rsidRPr="00823E27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16 (1.9)</w:t>
            </w:r>
          </w:p>
        </w:tc>
      </w:tr>
      <w:tr w:rsidR="00B5082A" w14:paraId="63A88E0E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3F95D" w14:textId="5C484A0F" w:rsidR="00B5082A" w:rsidRPr="003F03F2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F03F2">
              <w:rPr>
                <w:rFonts w:ascii="Arial" w:eastAsia="Arial" w:hAnsi="Arial" w:cs="Arial"/>
                <w:color w:val="000000"/>
                <w:sz w:val="18"/>
                <w:szCs w:val="18"/>
              </w:rPr>
              <w:t>HDL cholesterol (mmol/L)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123555" w14:textId="0220B061" w:rsidR="00B5082A" w:rsidRPr="00823E27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38 (4.6)</w:t>
            </w:r>
          </w:p>
        </w:tc>
      </w:tr>
      <w:tr w:rsidR="00B5082A" w14:paraId="5CE547BD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012B9" w14:textId="421CE835" w:rsidR="00B5082A" w:rsidRPr="003F03F2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F03F2">
              <w:rPr>
                <w:rFonts w:ascii="Arial" w:eastAsia="Arial" w:hAnsi="Arial" w:cs="Arial"/>
                <w:color w:val="000000"/>
                <w:sz w:val="18"/>
                <w:szCs w:val="18"/>
              </w:rPr>
              <w:t>LDL cholesterol (mmol/L)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2AEE24" w14:textId="19957C6E" w:rsidR="00B5082A" w:rsidRPr="00823E27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42 (5.1)</w:t>
            </w:r>
          </w:p>
        </w:tc>
      </w:tr>
      <w:tr w:rsidR="00B5082A" w14:paraId="17FD9E22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F03A8" w14:textId="7F9B62B5" w:rsidR="00B5082A" w:rsidRPr="00D103EF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Hypertension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FC0D4F" w14:textId="40EC85BD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21 (2.6)</w:t>
            </w:r>
          </w:p>
        </w:tc>
      </w:tr>
      <w:tr w:rsidR="00B5082A" w14:paraId="48D0A7F6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137D" w14:textId="399BFCB0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3F03F2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P</w:t>
            </w:r>
            <w:r w:rsidRPr="003F03F2">
              <w:rPr>
                <w:rFonts w:ascii="Arial" w:eastAsia="Arial" w:hAnsi="Arial" w:cs="Arial"/>
                <w:color w:val="000000"/>
                <w:sz w:val="18"/>
                <w:szCs w:val="18"/>
              </w:rPr>
              <w:t>ulmonary diseases, n (%)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370B6" w14:textId="6865AA77" w:rsidR="00B5082A" w:rsidRPr="006F44CB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36 (4.4)</w:t>
            </w:r>
          </w:p>
        </w:tc>
      </w:tr>
      <w:tr w:rsidR="00B5082A" w14:paraId="00CBDC5E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840E3" w14:textId="73656193" w:rsidR="00B5082A" w:rsidRPr="00D103EF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Current smoking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CE29B2" w14:textId="5FDF8D12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32 (3.9)</w:t>
            </w:r>
          </w:p>
        </w:tc>
      </w:tr>
      <w:tr w:rsidR="00B5082A" w14:paraId="1C472D6B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1B840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Treatment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62846" w14:textId="46528771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27 (3.3)</w:t>
            </w:r>
          </w:p>
        </w:tc>
      </w:tr>
      <w:tr w:rsidR="00B5082A" w14:paraId="66396004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63603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Maximal voluntary ventilation (L/min)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73109F" w14:textId="3C6737AD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43 (5.2)</w:t>
            </w:r>
          </w:p>
        </w:tc>
      </w:tr>
      <w:tr w:rsidR="00B5082A" w14:paraId="62FE4FB4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56D11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Forced vital capacity (L)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D6096E" w14:textId="61D09F6C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43 (5.2)</w:t>
            </w:r>
          </w:p>
        </w:tc>
      </w:tr>
      <w:tr w:rsidR="00B5082A" w14:paraId="4FD1CDFE" w14:textId="77777777" w:rsidTr="00B70AFD">
        <w:trPr>
          <w:trHeight w:val="31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4852E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FEV1 (L)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618EA" w14:textId="36DCC9AE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35 (4.3)</w:t>
            </w:r>
          </w:p>
        </w:tc>
      </w:tr>
      <w:tr w:rsidR="00B5082A" w14:paraId="67369C2D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86E8A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FEV1/FVC (%)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57D73" w14:textId="47A18B1B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41 (5)</w:t>
            </w:r>
          </w:p>
        </w:tc>
      </w:tr>
      <w:tr w:rsidR="00B5082A" w14:paraId="05289D66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2647B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Resting heart rate (beats/min)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A59F5F" w14:textId="27CA90D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0 (0)</w:t>
            </w:r>
          </w:p>
        </w:tc>
      </w:tr>
      <w:tr w:rsidR="00B5082A" w14:paraId="0FB804A4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B0768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Resting systolic blood pressure (mm Hg)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7E0D8" w14:textId="658291CF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65 (7.9)</w:t>
            </w:r>
          </w:p>
        </w:tc>
      </w:tr>
      <w:tr w:rsidR="00B5082A" w14:paraId="3D4F7CD5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C2EC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Resting diastolic blood pressure (mm Hg)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C0AC2E" w14:textId="46A3168B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65 (7.9)</w:t>
            </w:r>
          </w:p>
        </w:tc>
      </w:tr>
      <w:tr w:rsidR="00B5082A" w14:paraId="1FD5ACA9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4C47B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Peak respiratory exchange ratio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A27900" w14:textId="3DECEB7C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0 (0)</w:t>
            </w:r>
          </w:p>
        </w:tc>
      </w:tr>
      <w:tr w:rsidR="00B5082A" w14:paraId="06497B53" w14:textId="77777777" w:rsidTr="00B70AFD">
        <w:trPr>
          <w:trHeight w:val="339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DA171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Peak VO</w:t>
            </w:r>
            <w:r>
              <w:rPr>
                <w:rFonts w:ascii="Cambria Math" w:eastAsia="Arial" w:hAnsi="Cambria Math" w:cs="Cambria Math"/>
                <w:color w:val="000000"/>
                <w:sz w:val="18"/>
                <w:szCs w:val="18"/>
              </w:rPr>
              <w:t>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(L/min)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3758EC" w14:textId="7A6EF1CB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0 (0)</w:t>
            </w:r>
          </w:p>
        </w:tc>
      </w:tr>
      <w:tr w:rsidR="00B5082A" w14:paraId="50AC4939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CC2BE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Peak VO</w:t>
            </w:r>
            <w:r>
              <w:rPr>
                <w:rFonts w:ascii="Cambria Math" w:eastAsia="Arial" w:hAnsi="Cambria Math" w:cs="Cambria Math"/>
                <w:color w:val="000000"/>
                <w:sz w:val="18"/>
                <w:szCs w:val="18"/>
              </w:rPr>
              <w:t>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(ml/kg/min)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97D794" w14:textId="4299A2C4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0 (0)</w:t>
            </w:r>
          </w:p>
        </w:tc>
      </w:tr>
      <w:tr w:rsidR="00B5082A" w14:paraId="2C853B6B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1EFE9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Peak metabolic equivalents (METs)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DDC68A" w14:textId="5579A31F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0 (0)</w:t>
            </w:r>
          </w:p>
        </w:tc>
      </w:tr>
      <w:tr w:rsidR="00B5082A" w14:paraId="26ECEC7F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53744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Peak work rate (watts)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65D272" w14:textId="10BBEE02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0 (0)</w:t>
            </w:r>
          </w:p>
        </w:tc>
      </w:tr>
      <w:tr w:rsidR="00B5082A" w:rsidRPr="00156265" w14:paraId="4DD38C64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9997A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Peak work rate (watts/kg)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C1D941" w14:textId="51875542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0 (0)</w:t>
            </w:r>
          </w:p>
        </w:tc>
      </w:tr>
      <w:tr w:rsidR="00B5082A" w:rsidRPr="00156265" w14:paraId="32113E1C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DC187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Peak ventilation (L/min)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B632C8" w14:textId="2DDB02EE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0 (0)</w:t>
            </w:r>
          </w:p>
        </w:tc>
      </w:tr>
      <w:tr w:rsidR="00B5082A" w:rsidRPr="00156265" w14:paraId="7DCA284F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8892B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Peak VCO2 (L/min)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031E06" w14:textId="5DFE4A4F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0 (0)</w:t>
            </w:r>
          </w:p>
        </w:tc>
      </w:tr>
      <w:tr w:rsidR="00B5082A" w:rsidRPr="00156265" w14:paraId="4F1564B9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95FBA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Peak respiratory rate (breaths/min)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5A3450" w14:textId="5D949D84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36 (4.4)</w:t>
            </w:r>
          </w:p>
        </w:tc>
      </w:tr>
      <w:tr w:rsidR="00B5082A" w:rsidRPr="00156265" w14:paraId="698DDB15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5DC8F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Breathing reserve (%)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AB1B22" w14:textId="27078B6E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29 (3.5)</w:t>
            </w:r>
          </w:p>
        </w:tc>
      </w:tr>
      <w:tr w:rsidR="00B5082A" w:rsidRPr="00156265" w14:paraId="4409F588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A9A63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VE/VCO2 slope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A17A2B" w14:textId="39DD1B14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0 (0)</w:t>
            </w:r>
          </w:p>
        </w:tc>
      </w:tr>
      <w:tr w:rsidR="00B5082A" w:rsidRPr="00156265" w14:paraId="01A096C4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D49CF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VO2 at anaerobic threshold (L/min)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A55726" w14:textId="19053755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0 (0)</w:t>
            </w:r>
          </w:p>
        </w:tc>
      </w:tr>
      <w:tr w:rsidR="00B5082A" w:rsidRPr="00156265" w14:paraId="38D30540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8166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Peak O2 pulse (ml/beat)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A4CF43" w14:textId="40976025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0 (0)</w:t>
            </w:r>
          </w:p>
        </w:tc>
      </w:tr>
      <w:tr w:rsidR="00B5082A" w:rsidRPr="00156265" w14:paraId="6DC34C35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D326F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ΔVO2/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ΔWork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rate (ml/min/watt)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04790E" w14:textId="463F18A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0 (0)</w:t>
            </w:r>
          </w:p>
        </w:tc>
      </w:tr>
      <w:tr w:rsidR="00B5082A" w:rsidRPr="00156265" w14:paraId="2A98D223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F855C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Peak heart rate (beats/min)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BC2138" w14:textId="3CB7B5A3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0 (0)</w:t>
            </w:r>
          </w:p>
        </w:tc>
      </w:tr>
      <w:tr w:rsidR="00B5082A" w:rsidRPr="00156265" w14:paraId="32D8FB24" w14:textId="77777777" w:rsidTr="00B70AFD">
        <w:trPr>
          <w:trHeight w:val="32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25C43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Percent predicted maximal heart rate (%)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5A3E20" w14:textId="59CDBE10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0 (0)</w:t>
            </w:r>
          </w:p>
        </w:tc>
      </w:tr>
      <w:tr w:rsidR="00B5082A" w:rsidRPr="00156265" w14:paraId="77D64602" w14:textId="77777777" w:rsidTr="00B70AFD">
        <w:trPr>
          <w:trHeight w:val="318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75783" w14:textId="77777777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Peak systolic blood pressure (mm Hg)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5528B7" w14:textId="617A340E" w:rsidR="00B5082A" w:rsidRDefault="00B5082A" w:rsidP="005D6BD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31 (3.8)</w:t>
            </w:r>
          </w:p>
        </w:tc>
      </w:tr>
      <w:tr w:rsidR="00E95357" w:rsidRPr="00156265" w14:paraId="7E3D7AAA" w14:textId="77777777" w:rsidTr="00B70AFD">
        <w:trPr>
          <w:trHeight w:val="339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F3BC5" w14:textId="4E8983CE" w:rsidR="00E95357" w:rsidRDefault="00E95357" w:rsidP="00E95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Peak diastolic blood pressure (mm Hg)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B4C617" w14:textId="0C926449" w:rsidR="00E95357" w:rsidRPr="006F44CB" w:rsidRDefault="00E95357" w:rsidP="0015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31 (3.8)</w:t>
            </w:r>
          </w:p>
        </w:tc>
      </w:tr>
      <w:tr w:rsidR="00947806" w:rsidRPr="00156265" w14:paraId="62821A9B" w14:textId="77777777" w:rsidTr="009F2F34">
        <w:trPr>
          <w:trHeight w:val="339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BC318" w14:textId="77777777" w:rsidR="00947806" w:rsidRDefault="00947806" w:rsidP="00E953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383CD2" w14:textId="77777777" w:rsidR="00947806" w:rsidRPr="005D6BDB" w:rsidRDefault="00947806" w:rsidP="0015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47806" w:rsidRPr="00156265" w14:paraId="2E99CCF4" w14:textId="77777777" w:rsidTr="009F2F34">
        <w:trPr>
          <w:trHeight w:val="414"/>
          <w:jc w:val="center"/>
        </w:trPr>
        <w:tc>
          <w:tcPr>
            <w:tcW w:w="5784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1E0B7" w14:textId="01C1B539" w:rsidR="00947806" w:rsidRDefault="00947806" w:rsidP="009478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9535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Variables excluded due to high missingness (&gt;10%)</w:t>
            </w:r>
          </w:p>
        </w:tc>
        <w:tc>
          <w:tcPr>
            <w:tcW w:w="1633" w:type="dxa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6A44D" w14:textId="1C7E77BA" w:rsidR="00947806" w:rsidRPr="005D6BDB" w:rsidRDefault="00947806" w:rsidP="009478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D6BDB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Missing, n (%)</w:t>
            </w:r>
          </w:p>
        </w:tc>
      </w:tr>
      <w:tr w:rsidR="00947806" w:rsidRPr="00156265" w14:paraId="1652CD27" w14:textId="77777777" w:rsidTr="00B70AFD">
        <w:trPr>
          <w:trHeight w:val="339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0D7CD" w14:textId="4097D255" w:rsidR="00947806" w:rsidRPr="00E95357" w:rsidRDefault="00947806" w:rsidP="009478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FC50BA">
              <w:rPr>
                <w:rFonts w:ascii="Arial" w:eastAsia="Arial" w:hAnsi="Arial" w:cs="Arial"/>
                <w:color w:val="000000"/>
                <w:sz w:val="18"/>
                <w:szCs w:val="18"/>
              </w:rPr>
              <w:t>FVC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A3CF41" w14:textId="1B6CE285" w:rsidR="00947806" w:rsidRPr="005D6BDB" w:rsidRDefault="00947806" w:rsidP="009478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74976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108 (13.1)</w:t>
            </w:r>
          </w:p>
        </w:tc>
      </w:tr>
      <w:tr w:rsidR="00947806" w:rsidRPr="00156265" w14:paraId="52C42628" w14:textId="77777777" w:rsidTr="00B70AFD">
        <w:trPr>
          <w:trHeight w:val="339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AB98F" w14:textId="3B3AC16A" w:rsidR="00947806" w:rsidRPr="00E95357" w:rsidRDefault="00947806" w:rsidP="009478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FC50BA">
              <w:rPr>
                <w:rFonts w:ascii="Arial" w:eastAsia="Arial" w:hAnsi="Arial" w:cs="Arial"/>
                <w:color w:val="000000"/>
                <w:sz w:val="18"/>
                <w:szCs w:val="18"/>
              </w:rPr>
              <w:t>Power@</w:t>
            </w:r>
            <w:proofErr w:type="gramStart"/>
            <w:r w:rsidRPr="00FC50BA"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proofErr w:type="spellEnd"/>
            <w:r w:rsidRPr="00FC50BA"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proofErr w:type="gramEnd"/>
            <w:r w:rsidRPr="00FC50BA">
              <w:rPr>
                <w:rFonts w:ascii="Arial" w:eastAsia="Arial" w:hAnsi="Arial" w:cs="Arial"/>
                <w:color w:val="000000"/>
                <w:sz w:val="18"/>
                <w:szCs w:val="18"/>
              </w:rPr>
              <w:t>watt)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DD7AFE" w14:textId="581AC2B8" w:rsidR="00947806" w:rsidRPr="005D6BDB" w:rsidRDefault="00947806" w:rsidP="009478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74976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161 (19.6)</w:t>
            </w:r>
          </w:p>
        </w:tc>
      </w:tr>
      <w:tr w:rsidR="00947806" w:rsidRPr="00156265" w14:paraId="139FC73E" w14:textId="77777777" w:rsidTr="00B70AFD">
        <w:trPr>
          <w:trHeight w:val="339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D172B" w14:textId="15ACE410" w:rsidR="00947806" w:rsidRPr="00E95357" w:rsidRDefault="00947806" w:rsidP="009478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FC50BA">
              <w:rPr>
                <w:rFonts w:ascii="Arial" w:eastAsia="Arial" w:hAnsi="Arial" w:cs="Arial"/>
                <w:color w:val="000000"/>
                <w:sz w:val="18"/>
                <w:szCs w:val="18"/>
              </w:rPr>
              <w:t>Peak VE(L/min)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7E9827" w14:textId="24B5FDC6" w:rsidR="00947806" w:rsidRPr="005D6BDB" w:rsidRDefault="00947806" w:rsidP="009478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74976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161 (19.6)</w:t>
            </w:r>
          </w:p>
        </w:tc>
      </w:tr>
      <w:tr w:rsidR="00947806" w:rsidRPr="00156265" w14:paraId="2DEF823B" w14:textId="77777777" w:rsidTr="00270395">
        <w:trPr>
          <w:trHeight w:val="339"/>
          <w:jc w:val="center"/>
        </w:trPr>
        <w:tc>
          <w:tcPr>
            <w:tcW w:w="5784" w:type="dxa"/>
            <w:tcBorders>
              <w:top w:val="none" w:sz="0" w:space="0" w:color="000000"/>
              <w:left w:val="none" w:sz="0" w:space="0" w:color="000000"/>
              <w:bottom w:val="single" w:sz="1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3BD1" w14:textId="74D5651A" w:rsidR="00947806" w:rsidRPr="00E95357" w:rsidRDefault="00947806" w:rsidP="009478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FC50BA">
              <w:rPr>
                <w:rFonts w:ascii="Arial" w:eastAsia="Arial" w:hAnsi="Arial" w:cs="Arial"/>
                <w:color w:val="000000"/>
                <w:sz w:val="18"/>
                <w:szCs w:val="18"/>
              </w:rPr>
              <w:t>Peak Mets</w:t>
            </w:r>
          </w:p>
        </w:tc>
        <w:tc>
          <w:tcPr>
            <w:tcW w:w="1633" w:type="dxa"/>
            <w:tcBorders>
              <w:top w:val="none" w:sz="0" w:space="0" w:color="000000"/>
              <w:left w:val="none" w:sz="0" w:space="0" w:color="000000"/>
              <w:bottom w:val="single" w:sz="18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FF9B25" w14:textId="39947DEC" w:rsidR="00947806" w:rsidRPr="005D6BDB" w:rsidRDefault="00947806" w:rsidP="009478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74976">
              <w:rPr>
                <w:rFonts w:ascii="Arial" w:eastAsia="Arial" w:hAnsi="Arial" w:cs="Arial" w:hint="eastAsia"/>
                <w:color w:val="000000"/>
                <w:sz w:val="18"/>
                <w:szCs w:val="18"/>
              </w:rPr>
              <w:t>108 (13.1)</w:t>
            </w:r>
          </w:p>
        </w:tc>
      </w:tr>
      <w:tr w:rsidR="00270395" w:rsidRPr="00156265" w14:paraId="033B848F" w14:textId="77777777" w:rsidTr="00270395">
        <w:trPr>
          <w:trHeight w:val="339"/>
          <w:jc w:val="center"/>
        </w:trPr>
        <w:tc>
          <w:tcPr>
            <w:tcW w:w="7417" w:type="dxa"/>
            <w:gridSpan w:val="2"/>
            <w:tcBorders>
              <w:top w:val="single" w:sz="1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2797E" w14:textId="535DBA00" w:rsidR="00270395" w:rsidRPr="00D74976" w:rsidRDefault="00270395" w:rsidP="009478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70395">
              <w:rPr>
                <w:rFonts w:ascii="Arial" w:eastAsia="Arial" w:hAnsi="Arial" w:cs="Arial"/>
                <w:color w:val="000000"/>
                <w:sz w:val="18"/>
                <w:szCs w:val="18"/>
              </w:rPr>
              <w:t>Variables with more than 10% missing data were excluded from the primary analyses. Missing values are presented as number (percentage).</w:t>
            </w:r>
          </w:p>
        </w:tc>
      </w:tr>
    </w:tbl>
    <w:p w14:paraId="5BA64FCB" w14:textId="77777777" w:rsidR="004B04FA" w:rsidRDefault="004B04FA">
      <w:pPr>
        <w:rPr>
          <w:rFonts w:hint="eastAsia"/>
          <w:lang w:eastAsia="zh-CN"/>
        </w:rPr>
      </w:pPr>
    </w:p>
    <w:sectPr w:rsidR="004B04FA" w:rsidSect="00353377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37AC" w14:textId="77777777" w:rsidR="00B701EA" w:rsidRDefault="00B701EA" w:rsidP="00634085">
      <w:r>
        <w:separator/>
      </w:r>
    </w:p>
  </w:endnote>
  <w:endnote w:type="continuationSeparator" w:id="0">
    <w:p w14:paraId="2F28613C" w14:textId="77777777" w:rsidR="00B701EA" w:rsidRDefault="00B701EA" w:rsidP="0063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8F9CE" w14:textId="77777777" w:rsidR="00B701EA" w:rsidRDefault="00B701EA" w:rsidP="00634085">
      <w:r>
        <w:separator/>
      </w:r>
    </w:p>
  </w:footnote>
  <w:footnote w:type="continuationSeparator" w:id="0">
    <w:p w14:paraId="4660CAF9" w14:textId="77777777" w:rsidR="00B701EA" w:rsidRDefault="00B701EA" w:rsidP="00634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85848903">
    <w:abstractNumId w:val="1"/>
  </w:num>
  <w:num w:numId="2" w16cid:durableId="556401549">
    <w:abstractNumId w:val="2"/>
  </w:num>
  <w:num w:numId="3" w16cid:durableId="93062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FB4"/>
    <w:rsid w:val="00037FB4"/>
    <w:rsid w:val="00096677"/>
    <w:rsid w:val="000C347F"/>
    <w:rsid w:val="00105137"/>
    <w:rsid w:val="00156265"/>
    <w:rsid w:val="00171662"/>
    <w:rsid w:val="001D11DC"/>
    <w:rsid w:val="00270395"/>
    <w:rsid w:val="00353377"/>
    <w:rsid w:val="003F03F2"/>
    <w:rsid w:val="004B04FA"/>
    <w:rsid w:val="00593D4F"/>
    <w:rsid w:val="005D6BDB"/>
    <w:rsid w:val="00603168"/>
    <w:rsid w:val="00634085"/>
    <w:rsid w:val="00663825"/>
    <w:rsid w:val="006846D7"/>
    <w:rsid w:val="006F123B"/>
    <w:rsid w:val="006F44CB"/>
    <w:rsid w:val="007A7AE4"/>
    <w:rsid w:val="007F2858"/>
    <w:rsid w:val="00823E27"/>
    <w:rsid w:val="008734C8"/>
    <w:rsid w:val="008D5FBC"/>
    <w:rsid w:val="00947806"/>
    <w:rsid w:val="009A0420"/>
    <w:rsid w:val="009F2F34"/>
    <w:rsid w:val="009F7C80"/>
    <w:rsid w:val="00A60785"/>
    <w:rsid w:val="00AE7157"/>
    <w:rsid w:val="00B1696C"/>
    <w:rsid w:val="00B5082A"/>
    <w:rsid w:val="00B701EA"/>
    <w:rsid w:val="00B70AFD"/>
    <w:rsid w:val="00BC43AF"/>
    <w:rsid w:val="00C05397"/>
    <w:rsid w:val="00D103EF"/>
    <w:rsid w:val="00D141BE"/>
    <w:rsid w:val="00D152F8"/>
    <w:rsid w:val="00D2193C"/>
    <w:rsid w:val="00D74976"/>
    <w:rsid w:val="00DB31BB"/>
    <w:rsid w:val="00DC3086"/>
    <w:rsid w:val="00E95357"/>
    <w:rsid w:val="00F67A60"/>
    <w:rsid w:val="00F9102D"/>
    <w:rsid w:val="00FA4FD7"/>
    <w:rsid w:val="00FC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8D6466"/>
  <w15:docId w15:val="{627CCBA0-9167-45DE-B543-2E869385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  <w:style w:type="paragraph" w:styleId="a6">
    <w:name w:val="header"/>
    <w:basedOn w:val="a"/>
    <w:link w:val="a7"/>
    <w:uiPriority w:val="99"/>
    <w:unhideWhenUsed/>
    <w:rsid w:val="006340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3408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3408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34085"/>
    <w:rPr>
      <w:sz w:val="18"/>
      <w:szCs w:val="18"/>
    </w:rPr>
  </w:style>
  <w:style w:type="character" w:styleId="aa">
    <w:name w:val="Hyperlink"/>
    <w:basedOn w:val="a0"/>
    <w:uiPriority w:val="99"/>
    <w:unhideWhenUsed/>
    <w:rsid w:val="00FC50BA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C5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C180E-9C7E-4094-92C7-7138F31D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3</cp:revision>
  <dcterms:created xsi:type="dcterms:W3CDTF">2026-05-13T09:18:00Z</dcterms:created>
  <dcterms:modified xsi:type="dcterms:W3CDTF">2026-05-13T09:18:00Z</dcterms:modified>
  <cp:category/>
</cp:coreProperties>
</file>