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9FCB4" w14:textId="05F75F8B" w:rsidR="00214F02" w:rsidRPr="001019C3" w:rsidRDefault="00214F02" w:rsidP="00214F02">
      <w:pPr>
        <w:rPr>
          <w:b/>
        </w:rPr>
      </w:pPr>
      <w:r w:rsidRPr="001019C3">
        <w:rPr>
          <w:b/>
        </w:rPr>
        <w:t>Suppl</w:t>
      </w:r>
      <w:r>
        <w:rPr>
          <w:rFonts w:hint="eastAsia"/>
          <w:b/>
          <w:lang w:eastAsia="zh-CN"/>
        </w:rPr>
        <w:t xml:space="preserve"> 5</w:t>
      </w:r>
      <w:r w:rsidRPr="001019C3">
        <w:rPr>
          <w:b/>
        </w:rPr>
        <w:t xml:space="preserve">. </w:t>
      </w:r>
      <w:proofErr w:type="spellStart"/>
      <w:r w:rsidRPr="001019C3">
        <w:rPr>
          <w:b/>
        </w:rPr>
        <w:t>RoB</w:t>
      </w:r>
      <w:proofErr w:type="spellEnd"/>
      <w:r w:rsidRPr="001019C3">
        <w:rPr>
          <w:b/>
        </w:rPr>
        <w:t xml:space="preserve"> 2 domain-level judgements and supporting information for the nine randomized trials. </w:t>
      </w:r>
    </w:p>
    <w:p w14:paraId="78C05975" w14:textId="77777777" w:rsidR="00214F02" w:rsidRPr="001019C3" w:rsidRDefault="00214F02" w:rsidP="00214F0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2545"/>
        <w:gridCol w:w="1424"/>
        <w:gridCol w:w="8136"/>
      </w:tblGrid>
      <w:tr w:rsidR="00214F02" w:rsidRPr="001019C3" w14:paraId="5F07A308" w14:textId="77777777" w:rsidTr="008E62AC">
        <w:tc>
          <w:tcPr>
            <w:tcW w:w="1872" w:type="dxa"/>
          </w:tcPr>
          <w:p w14:paraId="0634D611" w14:textId="77777777" w:rsidR="00214F02" w:rsidRPr="001019C3" w:rsidRDefault="00214F02" w:rsidP="008E62AC">
            <w:r w:rsidRPr="001019C3">
              <w:rPr>
                <w:b/>
                <w:sz w:val="15"/>
              </w:rPr>
              <w:t>Trial (ref)</w:t>
            </w:r>
          </w:p>
        </w:tc>
        <w:tc>
          <w:tcPr>
            <w:tcW w:w="2592" w:type="dxa"/>
          </w:tcPr>
          <w:p w14:paraId="340507B1" w14:textId="77777777" w:rsidR="00214F02" w:rsidRPr="001019C3" w:rsidRDefault="00214F02" w:rsidP="008E62AC">
            <w:r w:rsidRPr="001019C3">
              <w:rPr>
                <w:b/>
                <w:sz w:val="15"/>
              </w:rPr>
              <w:t>Domain</w:t>
            </w:r>
          </w:p>
        </w:tc>
        <w:tc>
          <w:tcPr>
            <w:tcW w:w="1440" w:type="dxa"/>
          </w:tcPr>
          <w:p w14:paraId="4004F003" w14:textId="77777777" w:rsidR="00214F02" w:rsidRPr="001019C3" w:rsidRDefault="00214F02" w:rsidP="008E62AC">
            <w:r w:rsidRPr="001019C3">
              <w:rPr>
                <w:b/>
                <w:sz w:val="15"/>
              </w:rPr>
              <w:t>Judgement</w:t>
            </w:r>
          </w:p>
        </w:tc>
        <w:tc>
          <w:tcPr>
            <w:tcW w:w="8352" w:type="dxa"/>
          </w:tcPr>
          <w:p w14:paraId="18786D59" w14:textId="77777777" w:rsidR="00214F02" w:rsidRPr="001019C3" w:rsidRDefault="00214F02" w:rsidP="008E62AC">
            <w:r w:rsidRPr="001019C3">
              <w:rPr>
                <w:b/>
                <w:sz w:val="15"/>
              </w:rPr>
              <w:t>Support for judgement</w:t>
            </w:r>
          </w:p>
        </w:tc>
      </w:tr>
      <w:tr w:rsidR="00214F02" w:rsidRPr="001019C3" w14:paraId="03E27B5D" w14:textId="77777777" w:rsidTr="008E62AC">
        <w:tc>
          <w:tcPr>
            <w:tcW w:w="1872" w:type="dxa"/>
          </w:tcPr>
          <w:p w14:paraId="4306507C" w14:textId="77777777" w:rsidR="00214F02" w:rsidRPr="001019C3" w:rsidRDefault="00214F02" w:rsidP="008E62AC">
            <w:r w:rsidRPr="001019C3">
              <w:rPr>
                <w:sz w:val="15"/>
              </w:rPr>
              <w:t>Bahrami 2020 (3)</w:t>
            </w:r>
          </w:p>
        </w:tc>
        <w:tc>
          <w:tcPr>
            <w:tcW w:w="2592" w:type="dxa"/>
          </w:tcPr>
          <w:p w14:paraId="644A7212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17071241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055408CE" w14:textId="77777777" w:rsidR="00214F02" w:rsidRPr="001019C3" w:rsidRDefault="00214F02" w:rsidP="008E62AC">
            <w:r w:rsidRPr="001019C3">
              <w:rPr>
                <w:sz w:val="15"/>
              </w:rPr>
              <w:t>Block randomization (blocks of six) with sealed envelopes; opacity/sequential numbering not stated. Baseline imbalance in diastolic BP (85.3 vs 78.7 mmHg, p = 0.012), marital status (p = 0.049) and, near-significantly, weight/BMI (p = 0.056/0.051).</w:t>
            </w:r>
          </w:p>
        </w:tc>
      </w:tr>
      <w:tr w:rsidR="00214F02" w:rsidRPr="001019C3" w14:paraId="2FD75980" w14:textId="77777777" w:rsidTr="008E62AC">
        <w:tc>
          <w:tcPr>
            <w:tcW w:w="1872" w:type="dxa"/>
          </w:tcPr>
          <w:p w14:paraId="22A35EED" w14:textId="77777777" w:rsidR="00214F02" w:rsidRPr="001019C3" w:rsidRDefault="00214F02" w:rsidP="008E62AC"/>
        </w:tc>
        <w:tc>
          <w:tcPr>
            <w:tcW w:w="2592" w:type="dxa"/>
          </w:tcPr>
          <w:p w14:paraId="707D7027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17448201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3A3C2154" w14:textId="77777777" w:rsidR="00214F02" w:rsidRPr="001019C3" w:rsidRDefault="00214F02" w:rsidP="008E62AC">
            <w:r w:rsidRPr="001019C3">
              <w:rPr>
                <w:sz w:val="15"/>
              </w:rPr>
              <w:t xml:space="preserve">Double-blind; starch placebo of identical shape and </w:t>
            </w:r>
            <w:proofErr w:type="spellStart"/>
            <w:r w:rsidRPr="001019C3">
              <w:rPr>
                <w:sz w:val="15"/>
              </w:rPr>
              <w:t>colour</w:t>
            </w:r>
            <w:proofErr w:type="spellEnd"/>
            <w:r w:rsidRPr="001019C3">
              <w:rPr>
                <w:sz w:val="15"/>
              </w:rPr>
              <w:t>; compliance checked by pill counts and phone calls. Analysis restricted to the 45 completers (no ITT) but deviations were minimal.</w:t>
            </w:r>
          </w:p>
        </w:tc>
      </w:tr>
      <w:tr w:rsidR="00214F02" w:rsidRPr="001019C3" w14:paraId="5919C40B" w14:textId="77777777" w:rsidTr="008E62AC">
        <w:tc>
          <w:tcPr>
            <w:tcW w:w="1872" w:type="dxa"/>
          </w:tcPr>
          <w:p w14:paraId="73915000" w14:textId="77777777" w:rsidR="00214F02" w:rsidRPr="001019C3" w:rsidRDefault="00214F02" w:rsidP="008E62AC"/>
        </w:tc>
        <w:tc>
          <w:tcPr>
            <w:tcW w:w="2592" w:type="dxa"/>
          </w:tcPr>
          <w:p w14:paraId="28B6FB4D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0ED370A6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60954235" w14:textId="77777777" w:rsidR="00214F02" w:rsidRPr="001019C3" w:rsidRDefault="00214F02" w:rsidP="008E62AC">
            <w:r w:rsidRPr="001019C3">
              <w:rPr>
                <w:sz w:val="15"/>
              </w:rPr>
              <w:t>5/50 (10%) did not complete (1 melatonin, 4 placebo); reasons ('put off', travel) unrelated to health status.</w:t>
            </w:r>
          </w:p>
        </w:tc>
      </w:tr>
      <w:tr w:rsidR="00214F02" w:rsidRPr="001019C3" w14:paraId="5FAD6388" w14:textId="77777777" w:rsidTr="008E62AC">
        <w:tc>
          <w:tcPr>
            <w:tcW w:w="1872" w:type="dxa"/>
          </w:tcPr>
          <w:p w14:paraId="4C82BD33" w14:textId="77777777" w:rsidR="00214F02" w:rsidRPr="001019C3" w:rsidRDefault="00214F02" w:rsidP="008E62AC"/>
        </w:tc>
        <w:tc>
          <w:tcPr>
            <w:tcW w:w="2592" w:type="dxa"/>
          </w:tcPr>
          <w:p w14:paraId="4EA13A3F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1A44723C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4EDF1820" w14:textId="77777777" w:rsidR="00214F02" w:rsidRPr="001019C3" w:rsidRDefault="00214F02" w:rsidP="008E62AC">
            <w:r w:rsidRPr="001019C3">
              <w:rPr>
                <w:sz w:val="15"/>
              </w:rPr>
              <w:t>Laboratory outcomes; ultrasonographer blinded to allocation; automated sphygmomanometer.</w:t>
            </w:r>
          </w:p>
        </w:tc>
      </w:tr>
      <w:tr w:rsidR="00214F02" w:rsidRPr="001019C3" w14:paraId="67BC0B98" w14:textId="77777777" w:rsidTr="008E62AC">
        <w:tc>
          <w:tcPr>
            <w:tcW w:w="1872" w:type="dxa"/>
          </w:tcPr>
          <w:p w14:paraId="19D0456E" w14:textId="77777777" w:rsidR="00214F02" w:rsidRPr="001019C3" w:rsidRDefault="00214F02" w:rsidP="008E62AC"/>
        </w:tc>
        <w:tc>
          <w:tcPr>
            <w:tcW w:w="2592" w:type="dxa"/>
          </w:tcPr>
          <w:p w14:paraId="66044B73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4DCF6759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28BCA2BE" w14:textId="77777777" w:rsidR="00214F02" w:rsidRPr="001019C3" w:rsidRDefault="00214F02" w:rsidP="008E62AC">
            <w:r w:rsidRPr="001019C3">
              <w:rPr>
                <w:sz w:val="15"/>
              </w:rPr>
              <w:t>Trial registered (IRCT2016061516123N8), but the registry outcome list was not checked; several tests (t-test/Mann–Whitney/ANCOVA) reported without a pre-specified analysis plan.</w:t>
            </w:r>
          </w:p>
        </w:tc>
      </w:tr>
      <w:tr w:rsidR="00214F02" w:rsidRPr="001019C3" w14:paraId="215DBF38" w14:textId="77777777" w:rsidTr="008E62AC">
        <w:tc>
          <w:tcPr>
            <w:tcW w:w="1872" w:type="dxa"/>
          </w:tcPr>
          <w:p w14:paraId="3415A561" w14:textId="77777777" w:rsidR="00214F02" w:rsidRPr="001019C3" w:rsidRDefault="00214F02" w:rsidP="008E62AC"/>
        </w:tc>
        <w:tc>
          <w:tcPr>
            <w:tcW w:w="2592" w:type="dxa"/>
          </w:tcPr>
          <w:p w14:paraId="3D7647F0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7DB2A9E3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4A2C524A" w14:textId="77777777" w:rsidR="00214F02" w:rsidRPr="001019C3" w:rsidRDefault="00214F02" w:rsidP="008E62AC">
            <w:r w:rsidRPr="001019C3">
              <w:rPr>
                <w:sz w:val="15"/>
              </w:rPr>
              <w:t>Some concerns (allocation concealment and baseline imbalance; analysis selection).</w:t>
            </w:r>
          </w:p>
        </w:tc>
      </w:tr>
      <w:tr w:rsidR="00214F02" w:rsidRPr="001019C3" w14:paraId="70F76829" w14:textId="77777777" w:rsidTr="008E62AC">
        <w:tc>
          <w:tcPr>
            <w:tcW w:w="1872" w:type="dxa"/>
          </w:tcPr>
          <w:p w14:paraId="247D951F" w14:textId="77777777" w:rsidR="00214F02" w:rsidRPr="001019C3" w:rsidRDefault="00214F02" w:rsidP="008E62AC">
            <w:r w:rsidRPr="001019C3">
              <w:rPr>
                <w:sz w:val="15"/>
              </w:rPr>
              <w:t>Celinski 2014 (4)</w:t>
            </w:r>
          </w:p>
        </w:tc>
        <w:tc>
          <w:tcPr>
            <w:tcW w:w="2592" w:type="dxa"/>
          </w:tcPr>
          <w:p w14:paraId="00CE8E92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0F403562" w14:textId="77777777" w:rsidR="00214F02" w:rsidRPr="001019C3" w:rsidRDefault="00214F02" w:rsidP="008E62AC">
            <w:r w:rsidRPr="001019C3">
              <w:rPr>
                <w:sz w:val="15"/>
              </w:rPr>
              <w:t>High risk</w:t>
            </w:r>
          </w:p>
        </w:tc>
        <w:tc>
          <w:tcPr>
            <w:tcW w:w="8352" w:type="dxa"/>
          </w:tcPr>
          <w:p w14:paraId="2D4CA8E0" w14:textId="77777777" w:rsidR="00214F02" w:rsidRPr="001019C3" w:rsidRDefault="00214F02" w:rsidP="008E62AC">
            <w:r w:rsidRPr="001019C3">
              <w:rPr>
                <w:sz w:val="15"/>
              </w:rPr>
              <w:t xml:space="preserve">'Randomly assigned' but no sequence generation or concealment described; three-arm open design. Substantial baseline imbalance between the melatonin (group II) and </w:t>
            </w:r>
            <w:proofErr w:type="spellStart"/>
            <w:r w:rsidRPr="001019C3">
              <w:rPr>
                <w:sz w:val="15"/>
              </w:rPr>
              <w:t>Essentiale</w:t>
            </w:r>
            <w:proofErr w:type="spellEnd"/>
            <w:r w:rsidRPr="001019C3">
              <w:rPr>
                <w:sz w:val="15"/>
              </w:rPr>
              <w:t xml:space="preserve">-only (group III) arms: LDL 197 ± 60 vs 256 ± 59 mg/dL, sex 15F/8M vs 11F/12M, age 36.2 vs 29.3 y, </w:t>
            </w:r>
            <w:proofErr w:type="spellStart"/>
            <w:r w:rsidRPr="001019C3">
              <w:rPr>
                <w:sz w:val="15"/>
              </w:rPr>
              <w:t>hypertriglyceridaemia</w:t>
            </w:r>
            <w:proofErr w:type="spellEnd"/>
            <w:r w:rsidRPr="001019C3">
              <w:rPr>
                <w:sz w:val="15"/>
              </w:rPr>
              <w:t xml:space="preserve"> 6 vs 11 patients.</w:t>
            </w:r>
          </w:p>
        </w:tc>
      </w:tr>
      <w:tr w:rsidR="00214F02" w:rsidRPr="001019C3" w14:paraId="7F76EE86" w14:textId="77777777" w:rsidTr="008E62AC">
        <w:tc>
          <w:tcPr>
            <w:tcW w:w="1872" w:type="dxa"/>
          </w:tcPr>
          <w:p w14:paraId="5E63D9BA" w14:textId="77777777" w:rsidR="00214F02" w:rsidRPr="001019C3" w:rsidRDefault="00214F02" w:rsidP="008E62AC"/>
        </w:tc>
        <w:tc>
          <w:tcPr>
            <w:tcW w:w="2592" w:type="dxa"/>
          </w:tcPr>
          <w:p w14:paraId="37A49B4C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40E68D93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67D20782" w14:textId="77777777" w:rsidR="00214F02" w:rsidRPr="001019C3" w:rsidRDefault="00214F02" w:rsidP="008E62AC">
            <w:r w:rsidRPr="001019C3">
              <w:rPr>
                <w:sz w:val="15"/>
              </w:rPr>
              <w:t xml:space="preserve">No placebo and no blinding of participants or personnel; all arms received </w:t>
            </w:r>
            <w:proofErr w:type="spellStart"/>
            <w:r w:rsidRPr="001019C3">
              <w:rPr>
                <w:sz w:val="15"/>
              </w:rPr>
              <w:t>Essentiale</w:t>
            </w:r>
            <w:proofErr w:type="spellEnd"/>
            <w:r w:rsidRPr="001019C3">
              <w:rPr>
                <w:sz w:val="15"/>
              </w:rPr>
              <w:t xml:space="preserve"> forte. Per-protocol analysis; no information on adherence.</w:t>
            </w:r>
          </w:p>
        </w:tc>
      </w:tr>
      <w:tr w:rsidR="00214F02" w:rsidRPr="001019C3" w14:paraId="5FE8A1E3" w14:textId="77777777" w:rsidTr="008E62AC">
        <w:tc>
          <w:tcPr>
            <w:tcW w:w="1872" w:type="dxa"/>
          </w:tcPr>
          <w:p w14:paraId="10A984E4" w14:textId="77777777" w:rsidR="00214F02" w:rsidRPr="001019C3" w:rsidRDefault="00214F02" w:rsidP="008E62AC"/>
        </w:tc>
        <w:tc>
          <w:tcPr>
            <w:tcW w:w="2592" w:type="dxa"/>
          </w:tcPr>
          <w:p w14:paraId="525BDC32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291B3AF0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14B0DBB0" w14:textId="77777777" w:rsidR="00214F02" w:rsidRPr="001019C3" w:rsidRDefault="00214F02" w:rsidP="008E62AC">
            <w:r w:rsidRPr="001019C3">
              <w:rPr>
                <w:sz w:val="15"/>
              </w:rPr>
              <w:t xml:space="preserve">All 74 patients appear to have been </w:t>
            </w:r>
            <w:proofErr w:type="spellStart"/>
            <w:r w:rsidRPr="001019C3">
              <w:rPr>
                <w:sz w:val="15"/>
              </w:rPr>
              <w:t>analysed</w:t>
            </w:r>
            <w:proofErr w:type="spellEnd"/>
            <w:r w:rsidRPr="001019C3">
              <w:rPr>
                <w:sz w:val="15"/>
              </w:rPr>
              <w:t xml:space="preserve"> at 14 months; no attrition reported.</w:t>
            </w:r>
          </w:p>
        </w:tc>
      </w:tr>
      <w:tr w:rsidR="00214F02" w:rsidRPr="001019C3" w14:paraId="2ECD2893" w14:textId="77777777" w:rsidTr="008E62AC">
        <w:tc>
          <w:tcPr>
            <w:tcW w:w="1872" w:type="dxa"/>
          </w:tcPr>
          <w:p w14:paraId="7A976F15" w14:textId="77777777" w:rsidR="00214F02" w:rsidRPr="001019C3" w:rsidRDefault="00214F02" w:rsidP="008E62AC"/>
        </w:tc>
        <w:tc>
          <w:tcPr>
            <w:tcW w:w="2592" w:type="dxa"/>
          </w:tcPr>
          <w:p w14:paraId="1E8D6EDE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32E30667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4A796965" w14:textId="77777777" w:rsidR="00214F02" w:rsidRPr="001019C3" w:rsidRDefault="00214F02" w:rsidP="008E62AC">
            <w:r w:rsidRPr="001019C3">
              <w:rPr>
                <w:sz w:val="15"/>
              </w:rPr>
              <w:t>Objective laboratory outcomes (automated assays, ELISA, RIA); lack of blinding unlikely to affect them.</w:t>
            </w:r>
          </w:p>
        </w:tc>
      </w:tr>
      <w:tr w:rsidR="00214F02" w:rsidRPr="001019C3" w14:paraId="3DE0711E" w14:textId="77777777" w:rsidTr="008E62AC">
        <w:tc>
          <w:tcPr>
            <w:tcW w:w="1872" w:type="dxa"/>
          </w:tcPr>
          <w:p w14:paraId="0F9A63ED" w14:textId="77777777" w:rsidR="00214F02" w:rsidRPr="001019C3" w:rsidRDefault="00214F02" w:rsidP="008E62AC"/>
        </w:tc>
        <w:tc>
          <w:tcPr>
            <w:tcW w:w="2592" w:type="dxa"/>
          </w:tcPr>
          <w:p w14:paraId="30F82A61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3B7E9651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02597B6B" w14:textId="77777777" w:rsidR="00214F02" w:rsidRPr="001019C3" w:rsidRDefault="00214F02" w:rsidP="008E62AC">
            <w:r w:rsidRPr="001019C3">
              <w:rPr>
                <w:sz w:val="15"/>
              </w:rPr>
              <w:t>No protocol or registration; multiple biochemical parameters reported at two time points only; liver biopsy at follow-up performed in a self-selected subset (9/74).</w:t>
            </w:r>
          </w:p>
        </w:tc>
      </w:tr>
      <w:tr w:rsidR="00214F02" w:rsidRPr="001019C3" w14:paraId="3FB90072" w14:textId="77777777" w:rsidTr="008E62AC">
        <w:tc>
          <w:tcPr>
            <w:tcW w:w="1872" w:type="dxa"/>
          </w:tcPr>
          <w:p w14:paraId="66605D0C" w14:textId="77777777" w:rsidR="00214F02" w:rsidRPr="001019C3" w:rsidRDefault="00214F02" w:rsidP="008E62AC"/>
        </w:tc>
        <w:tc>
          <w:tcPr>
            <w:tcW w:w="2592" w:type="dxa"/>
          </w:tcPr>
          <w:p w14:paraId="19DE7B57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072E7441" w14:textId="77777777" w:rsidR="00214F02" w:rsidRPr="001019C3" w:rsidRDefault="00214F02" w:rsidP="008E62AC">
            <w:r w:rsidRPr="001019C3">
              <w:rPr>
                <w:sz w:val="15"/>
              </w:rPr>
              <w:t>High risk</w:t>
            </w:r>
          </w:p>
        </w:tc>
        <w:tc>
          <w:tcPr>
            <w:tcW w:w="8352" w:type="dxa"/>
          </w:tcPr>
          <w:p w14:paraId="1C2E8535" w14:textId="77777777" w:rsidR="00214F02" w:rsidRPr="001019C3" w:rsidRDefault="00214F02" w:rsidP="008E62AC">
            <w:r w:rsidRPr="001019C3">
              <w:rPr>
                <w:sz w:val="15"/>
              </w:rPr>
              <w:t>High risk (randomization process).</w:t>
            </w:r>
          </w:p>
        </w:tc>
      </w:tr>
      <w:tr w:rsidR="00214F02" w:rsidRPr="001019C3" w14:paraId="21463DC0" w14:textId="77777777" w:rsidTr="008E62AC">
        <w:tc>
          <w:tcPr>
            <w:tcW w:w="1872" w:type="dxa"/>
          </w:tcPr>
          <w:p w14:paraId="3752E61D" w14:textId="77777777" w:rsidR="00214F02" w:rsidRPr="001019C3" w:rsidRDefault="00214F02" w:rsidP="008E62AC">
            <w:r w:rsidRPr="001019C3">
              <w:rPr>
                <w:sz w:val="15"/>
              </w:rPr>
              <w:t>Esmaeili 2021 (19)</w:t>
            </w:r>
          </w:p>
        </w:tc>
        <w:tc>
          <w:tcPr>
            <w:tcW w:w="2592" w:type="dxa"/>
          </w:tcPr>
          <w:p w14:paraId="0252B211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3985ED40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61EB7722" w14:textId="77777777" w:rsidR="00214F02" w:rsidRPr="001019C3" w:rsidRDefault="00214F02" w:rsidP="008E62AC">
            <w:r w:rsidRPr="001019C3">
              <w:rPr>
                <w:sz w:val="15"/>
              </w:rPr>
              <w:t>Computer-generated sequence in blocks of four; allocation concealed from investigators until study completion; groups comparable at baseline (except total bilirubin).</w:t>
            </w:r>
          </w:p>
        </w:tc>
      </w:tr>
      <w:tr w:rsidR="00214F02" w:rsidRPr="001019C3" w14:paraId="5D1989B1" w14:textId="77777777" w:rsidTr="008E62AC">
        <w:tc>
          <w:tcPr>
            <w:tcW w:w="1872" w:type="dxa"/>
          </w:tcPr>
          <w:p w14:paraId="1EBBC5E5" w14:textId="77777777" w:rsidR="00214F02" w:rsidRPr="001019C3" w:rsidRDefault="00214F02" w:rsidP="008E62AC"/>
        </w:tc>
        <w:tc>
          <w:tcPr>
            <w:tcW w:w="2592" w:type="dxa"/>
          </w:tcPr>
          <w:p w14:paraId="24A39F2F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341EA25F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1647D741" w14:textId="77777777" w:rsidR="00214F02" w:rsidRPr="001019C3" w:rsidRDefault="00214F02" w:rsidP="008E62AC">
            <w:r w:rsidRPr="001019C3">
              <w:rPr>
                <w:sz w:val="15"/>
              </w:rPr>
              <w:t>Double-blind, matched placebo pearls. Crossover with only a 2-week washout after a 10 mg dose: a significant carry-over effect was detected for the primary (pruritus) outcome, which may also affect laboratory outcomes; analysis restricted to the 40 completers.</w:t>
            </w:r>
          </w:p>
        </w:tc>
      </w:tr>
      <w:tr w:rsidR="00214F02" w:rsidRPr="001019C3" w14:paraId="52BD2D4A" w14:textId="77777777" w:rsidTr="008E62AC">
        <w:tc>
          <w:tcPr>
            <w:tcW w:w="1872" w:type="dxa"/>
          </w:tcPr>
          <w:p w14:paraId="37C4242B" w14:textId="77777777" w:rsidR="00214F02" w:rsidRPr="001019C3" w:rsidRDefault="00214F02" w:rsidP="008E62AC"/>
        </w:tc>
        <w:tc>
          <w:tcPr>
            <w:tcW w:w="2592" w:type="dxa"/>
          </w:tcPr>
          <w:p w14:paraId="7AAC496E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3E89E990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4BD202AB" w14:textId="77777777" w:rsidR="00214F02" w:rsidRPr="001019C3" w:rsidRDefault="00214F02" w:rsidP="008E62AC">
            <w:r w:rsidRPr="001019C3">
              <w:rPr>
                <w:sz w:val="15"/>
              </w:rPr>
              <w:t>9/49 (18%) enrolled patients did not complete: 4 melatonin discontinuations for adverse reactions, 2 placebo discontinuations for GI upset, 3 for poor adherence — reasons plausibly related to the intervention.</w:t>
            </w:r>
          </w:p>
        </w:tc>
      </w:tr>
      <w:tr w:rsidR="00214F02" w:rsidRPr="001019C3" w14:paraId="0454753A" w14:textId="77777777" w:rsidTr="008E62AC">
        <w:tc>
          <w:tcPr>
            <w:tcW w:w="1872" w:type="dxa"/>
          </w:tcPr>
          <w:p w14:paraId="3E7F618D" w14:textId="77777777" w:rsidR="00214F02" w:rsidRPr="001019C3" w:rsidRDefault="00214F02" w:rsidP="008E62AC"/>
        </w:tc>
        <w:tc>
          <w:tcPr>
            <w:tcW w:w="2592" w:type="dxa"/>
          </w:tcPr>
          <w:p w14:paraId="37CE26C1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7AB18D5B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0888D4B2" w14:textId="77777777" w:rsidR="00214F02" w:rsidRPr="001019C3" w:rsidRDefault="00214F02" w:rsidP="008E62AC">
            <w:r w:rsidRPr="001019C3">
              <w:rPr>
                <w:sz w:val="15"/>
              </w:rPr>
              <w:t>Laboratory outcomes; assessors blinded.</w:t>
            </w:r>
          </w:p>
        </w:tc>
      </w:tr>
      <w:tr w:rsidR="00214F02" w:rsidRPr="001019C3" w14:paraId="0892B101" w14:textId="77777777" w:rsidTr="008E62AC">
        <w:tc>
          <w:tcPr>
            <w:tcW w:w="1872" w:type="dxa"/>
          </w:tcPr>
          <w:p w14:paraId="3721ED44" w14:textId="77777777" w:rsidR="00214F02" w:rsidRPr="001019C3" w:rsidRDefault="00214F02" w:rsidP="008E62AC"/>
        </w:tc>
        <w:tc>
          <w:tcPr>
            <w:tcW w:w="2592" w:type="dxa"/>
          </w:tcPr>
          <w:p w14:paraId="2B981036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03B2BE8A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7B445C37" w14:textId="77777777" w:rsidR="00214F02" w:rsidRPr="001019C3" w:rsidRDefault="00214F02" w:rsidP="008E62AC">
            <w:r w:rsidRPr="001019C3">
              <w:rPr>
                <w:sz w:val="15"/>
              </w:rPr>
              <w:t>Registered (IRCT20180519039718N1); primary outcomes pre-specified; liver tests reported for every phase.</w:t>
            </w:r>
          </w:p>
        </w:tc>
      </w:tr>
      <w:tr w:rsidR="00214F02" w:rsidRPr="001019C3" w14:paraId="433B3165" w14:textId="77777777" w:rsidTr="008E62AC">
        <w:tc>
          <w:tcPr>
            <w:tcW w:w="1872" w:type="dxa"/>
          </w:tcPr>
          <w:p w14:paraId="7E9D3320" w14:textId="77777777" w:rsidR="00214F02" w:rsidRPr="001019C3" w:rsidRDefault="00214F02" w:rsidP="008E62AC"/>
        </w:tc>
        <w:tc>
          <w:tcPr>
            <w:tcW w:w="2592" w:type="dxa"/>
          </w:tcPr>
          <w:p w14:paraId="6FBF4291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17699CE7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49B516DE" w14:textId="77777777" w:rsidR="00214F02" w:rsidRPr="001019C3" w:rsidRDefault="00214F02" w:rsidP="008E62AC">
            <w:r w:rsidRPr="001019C3">
              <w:rPr>
                <w:sz w:val="15"/>
              </w:rPr>
              <w:t>Some concerns (carry-over, attrition). Population = chronic liver disease with pruritus, not MASLD (indirectness).</w:t>
            </w:r>
          </w:p>
        </w:tc>
      </w:tr>
      <w:tr w:rsidR="00214F02" w:rsidRPr="001019C3" w14:paraId="056A0BA1" w14:textId="77777777" w:rsidTr="008E62AC">
        <w:tc>
          <w:tcPr>
            <w:tcW w:w="1872" w:type="dxa"/>
          </w:tcPr>
          <w:p w14:paraId="50E2B500" w14:textId="77777777" w:rsidR="00214F02" w:rsidRPr="001019C3" w:rsidRDefault="00214F02" w:rsidP="008E62AC">
            <w:proofErr w:type="spellStart"/>
            <w:r w:rsidRPr="001019C3">
              <w:rPr>
                <w:sz w:val="15"/>
              </w:rPr>
              <w:t>Gonciarz</w:t>
            </w:r>
            <w:proofErr w:type="spellEnd"/>
            <w:r w:rsidRPr="001019C3">
              <w:rPr>
                <w:sz w:val="15"/>
              </w:rPr>
              <w:t xml:space="preserve"> 2010 (14)</w:t>
            </w:r>
          </w:p>
        </w:tc>
        <w:tc>
          <w:tcPr>
            <w:tcW w:w="2592" w:type="dxa"/>
          </w:tcPr>
          <w:p w14:paraId="24469B84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43C8DA9D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0B7793B4" w14:textId="77777777" w:rsidR="00214F02" w:rsidRPr="001019C3" w:rsidRDefault="00214F02" w:rsidP="008E62AC">
            <w:r w:rsidRPr="001019C3">
              <w:rPr>
                <w:sz w:val="15"/>
              </w:rPr>
              <w:t>The 2010 report does not describe allocation; the 2012 extension report of the same 42 patients states random assignment in a 2:1 ratio, method and concealment not described. Baseline characteristics (age, sex, weight, enzymes) comparable.</w:t>
            </w:r>
          </w:p>
        </w:tc>
      </w:tr>
      <w:tr w:rsidR="00214F02" w:rsidRPr="001019C3" w14:paraId="0A1AA1D3" w14:textId="77777777" w:rsidTr="008E62AC">
        <w:tc>
          <w:tcPr>
            <w:tcW w:w="1872" w:type="dxa"/>
          </w:tcPr>
          <w:p w14:paraId="504CCB8C" w14:textId="77777777" w:rsidR="00214F02" w:rsidRPr="001019C3" w:rsidRDefault="00214F02" w:rsidP="008E62AC"/>
        </w:tc>
        <w:tc>
          <w:tcPr>
            <w:tcW w:w="2592" w:type="dxa"/>
          </w:tcPr>
          <w:p w14:paraId="2D298C35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2DF498A2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1B904E5A" w14:textId="77777777" w:rsidR="00214F02" w:rsidRPr="001019C3" w:rsidRDefault="00214F02" w:rsidP="008E62AC">
            <w:r w:rsidRPr="001019C3">
              <w:rPr>
                <w:sz w:val="15"/>
              </w:rPr>
              <w:t xml:space="preserve">Placebo given twice daily; blinding of participants/personnel not explicitly stated; identical lifestyle </w:t>
            </w:r>
            <w:proofErr w:type="spellStart"/>
            <w:r w:rsidRPr="001019C3">
              <w:rPr>
                <w:sz w:val="15"/>
              </w:rPr>
              <w:t>programme</w:t>
            </w:r>
            <w:proofErr w:type="spellEnd"/>
            <w:r w:rsidRPr="001019C3">
              <w:rPr>
                <w:sz w:val="15"/>
              </w:rPr>
              <w:t xml:space="preserve"> in both arms; completers </w:t>
            </w:r>
            <w:proofErr w:type="spellStart"/>
            <w:r w:rsidRPr="001019C3">
              <w:rPr>
                <w:sz w:val="15"/>
              </w:rPr>
              <w:t>analysed</w:t>
            </w:r>
            <w:proofErr w:type="spellEnd"/>
            <w:r w:rsidRPr="001019C3">
              <w:rPr>
                <w:sz w:val="15"/>
              </w:rPr>
              <w:t>.</w:t>
            </w:r>
          </w:p>
        </w:tc>
      </w:tr>
      <w:tr w:rsidR="00214F02" w:rsidRPr="001019C3" w14:paraId="6BC0EC37" w14:textId="77777777" w:rsidTr="008E62AC">
        <w:tc>
          <w:tcPr>
            <w:tcW w:w="1872" w:type="dxa"/>
          </w:tcPr>
          <w:p w14:paraId="3ABEC7F0" w14:textId="77777777" w:rsidR="00214F02" w:rsidRPr="001019C3" w:rsidRDefault="00214F02" w:rsidP="008E62AC"/>
        </w:tc>
        <w:tc>
          <w:tcPr>
            <w:tcW w:w="2592" w:type="dxa"/>
          </w:tcPr>
          <w:p w14:paraId="44090313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28C7D548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154DFBC8" w14:textId="77777777" w:rsidR="00214F02" w:rsidRPr="001019C3" w:rsidRDefault="00214F02" w:rsidP="008E62AC">
            <w:r w:rsidRPr="001019C3">
              <w:rPr>
                <w:sz w:val="15"/>
              </w:rPr>
              <w:t>All 42 patients completed 12 weeks.</w:t>
            </w:r>
          </w:p>
        </w:tc>
      </w:tr>
      <w:tr w:rsidR="00214F02" w:rsidRPr="001019C3" w14:paraId="549C028E" w14:textId="77777777" w:rsidTr="008E62AC">
        <w:tc>
          <w:tcPr>
            <w:tcW w:w="1872" w:type="dxa"/>
          </w:tcPr>
          <w:p w14:paraId="6332DB89" w14:textId="77777777" w:rsidR="00214F02" w:rsidRPr="001019C3" w:rsidRDefault="00214F02" w:rsidP="008E62AC"/>
        </w:tc>
        <w:tc>
          <w:tcPr>
            <w:tcW w:w="2592" w:type="dxa"/>
          </w:tcPr>
          <w:p w14:paraId="311D03CB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4127413D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19FE875F" w14:textId="77777777" w:rsidR="00214F02" w:rsidRPr="001019C3" w:rsidRDefault="00214F02" w:rsidP="008E62AC">
            <w:r w:rsidRPr="001019C3">
              <w:rPr>
                <w:sz w:val="15"/>
              </w:rPr>
              <w:t>Objective laboratory outcomes (standard automated assays, RIA for melatonin).</w:t>
            </w:r>
          </w:p>
        </w:tc>
      </w:tr>
      <w:tr w:rsidR="00214F02" w:rsidRPr="001019C3" w14:paraId="258B69F3" w14:textId="77777777" w:rsidTr="008E62AC">
        <w:tc>
          <w:tcPr>
            <w:tcW w:w="1872" w:type="dxa"/>
          </w:tcPr>
          <w:p w14:paraId="001AE086" w14:textId="77777777" w:rsidR="00214F02" w:rsidRPr="001019C3" w:rsidRDefault="00214F02" w:rsidP="008E62AC"/>
        </w:tc>
        <w:tc>
          <w:tcPr>
            <w:tcW w:w="2592" w:type="dxa"/>
          </w:tcPr>
          <w:p w14:paraId="22242D7A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60F16F05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293D08E8" w14:textId="77777777" w:rsidR="00214F02" w:rsidRPr="001019C3" w:rsidRDefault="00214F02" w:rsidP="008E62AC">
            <w:r w:rsidRPr="001019C3">
              <w:rPr>
                <w:sz w:val="15"/>
              </w:rPr>
              <w:t>No protocol or registration; medians with quartiles reported at four time points; ALT/AST/GGT/ALP/lipids all reported.</w:t>
            </w:r>
          </w:p>
        </w:tc>
      </w:tr>
      <w:tr w:rsidR="00214F02" w:rsidRPr="001019C3" w14:paraId="362C08C6" w14:textId="77777777" w:rsidTr="008E62AC">
        <w:tc>
          <w:tcPr>
            <w:tcW w:w="1872" w:type="dxa"/>
          </w:tcPr>
          <w:p w14:paraId="706C558F" w14:textId="77777777" w:rsidR="00214F02" w:rsidRPr="001019C3" w:rsidRDefault="00214F02" w:rsidP="008E62AC"/>
        </w:tc>
        <w:tc>
          <w:tcPr>
            <w:tcW w:w="2592" w:type="dxa"/>
          </w:tcPr>
          <w:p w14:paraId="071B3754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3A26460B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6959D422" w14:textId="77777777" w:rsidR="00214F02" w:rsidRPr="001019C3" w:rsidRDefault="00214F02" w:rsidP="008E62AC">
            <w:r w:rsidRPr="001019C3">
              <w:rPr>
                <w:sz w:val="15"/>
              </w:rPr>
              <w:t>Some concerns.</w:t>
            </w:r>
          </w:p>
        </w:tc>
      </w:tr>
      <w:tr w:rsidR="00214F02" w:rsidRPr="001019C3" w14:paraId="3639AD2B" w14:textId="77777777" w:rsidTr="008E62AC">
        <w:tc>
          <w:tcPr>
            <w:tcW w:w="1872" w:type="dxa"/>
          </w:tcPr>
          <w:p w14:paraId="52596766" w14:textId="77777777" w:rsidR="00214F02" w:rsidRPr="001019C3" w:rsidRDefault="00214F02" w:rsidP="008E62AC">
            <w:proofErr w:type="spellStart"/>
            <w:r w:rsidRPr="001019C3">
              <w:rPr>
                <w:sz w:val="15"/>
              </w:rPr>
              <w:t>Gonciarz</w:t>
            </w:r>
            <w:proofErr w:type="spellEnd"/>
            <w:r w:rsidRPr="001019C3">
              <w:rPr>
                <w:sz w:val="15"/>
              </w:rPr>
              <w:t xml:space="preserve"> 2012 (15)</w:t>
            </w:r>
          </w:p>
        </w:tc>
        <w:tc>
          <w:tcPr>
            <w:tcW w:w="2592" w:type="dxa"/>
          </w:tcPr>
          <w:p w14:paraId="4AE09B3B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25B004D8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6CB6A736" w14:textId="77777777" w:rsidR="00214F02" w:rsidRPr="001019C3" w:rsidRDefault="00214F02" w:rsidP="008E62AC">
            <w:r w:rsidRPr="001019C3">
              <w:rPr>
                <w:sz w:val="15"/>
              </w:rPr>
              <w:t xml:space="preserve">Same randomized cohort as </w:t>
            </w:r>
            <w:proofErr w:type="spellStart"/>
            <w:r w:rsidRPr="001019C3">
              <w:rPr>
                <w:sz w:val="15"/>
              </w:rPr>
              <w:t>Gonciarz</w:t>
            </w:r>
            <w:proofErr w:type="spellEnd"/>
            <w:r w:rsidRPr="001019C3">
              <w:rPr>
                <w:sz w:val="15"/>
              </w:rPr>
              <w:t xml:space="preserve"> 2010 (2:1 random allocation stated; method/concealment not described).</w:t>
            </w:r>
          </w:p>
        </w:tc>
      </w:tr>
      <w:tr w:rsidR="00214F02" w:rsidRPr="001019C3" w14:paraId="0A73B033" w14:textId="77777777" w:rsidTr="008E62AC">
        <w:tc>
          <w:tcPr>
            <w:tcW w:w="1872" w:type="dxa"/>
          </w:tcPr>
          <w:p w14:paraId="5DB5097C" w14:textId="77777777" w:rsidR="00214F02" w:rsidRPr="001019C3" w:rsidRDefault="00214F02" w:rsidP="008E62AC"/>
        </w:tc>
        <w:tc>
          <w:tcPr>
            <w:tcW w:w="2592" w:type="dxa"/>
          </w:tcPr>
          <w:p w14:paraId="0539C31A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13FE62E3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212458E9" w14:textId="77777777" w:rsidR="00214F02" w:rsidRPr="001019C3" w:rsidRDefault="00214F02" w:rsidP="008E62AC">
            <w:r w:rsidRPr="001019C3">
              <w:rPr>
                <w:sz w:val="15"/>
              </w:rPr>
              <w:t xml:space="preserve">Placebo-controlled; blinding not explicitly described; lifestyle </w:t>
            </w:r>
            <w:proofErr w:type="spellStart"/>
            <w:r w:rsidRPr="001019C3">
              <w:rPr>
                <w:sz w:val="15"/>
              </w:rPr>
              <w:t>programme</w:t>
            </w:r>
            <w:proofErr w:type="spellEnd"/>
            <w:r w:rsidRPr="001019C3">
              <w:rPr>
                <w:sz w:val="15"/>
              </w:rPr>
              <w:t xml:space="preserve"> in both arms; completers </w:t>
            </w:r>
            <w:proofErr w:type="spellStart"/>
            <w:r w:rsidRPr="001019C3">
              <w:rPr>
                <w:sz w:val="15"/>
              </w:rPr>
              <w:t>analysed</w:t>
            </w:r>
            <w:proofErr w:type="spellEnd"/>
            <w:r w:rsidRPr="001019C3">
              <w:rPr>
                <w:sz w:val="15"/>
              </w:rPr>
              <w:t>.</w:t>
            </w:r>
          </w:p>
        </w:tc>
      </w:tr>
      <w:tr w:rsidR="00214F02" w:rsidRPr="001019C3" w14:paraId="3FB1A726" w14:textId="77777777" w:rsidTr="008E62AC">
        <w:tc>
          <w:tcPr>
            <w:tcW w:w="1872" w:type="dxa"/>
          </w:tcPr>
          <w:p w14:paraId="133B47EE" w14:textId="77777777" w:rsidR="00214F02" w:rsidRPr="001019C3" w:rsidRDefault="00214F02" w:rsidP="008E62AC"/>
        </w:tc>
        <w:tc>
          <w:tcPr>
            <w:tcW w:w="2592" w:type="dxa"/>
          </w:tcPr>
          <w:p w14:paraId="6443402A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030168C6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681D1B6A" w14:textId="77777777" w:rsidR="00214F02" w:rsidRPr="001019C3" w:rsidRDefault="00214F02" w:rsidP="008E62AC">
            <w:r w:rsidRPr="001019C3">
              <w:rPr>
                <w:sz w:val="15"/>
              </w:rPr>
              <w:t>3/15 (20%) control patients dropped out (reasons not given) versus 0/30 in the melatonin arm — differential attrition of unknown cause.</w:t>
            </w:r>
          </w:p>
        </w:tc>
      </w:tr>
      <w:tr w:rsidR="00214F02" w:rsidRPr="001019C3" w14:paraId="65A84EB6" w14:textId="77777777" w:rsidTr="008E62AC">
        <w:tc>
          <w:tcPr>
            <w:tcW w:w="1872" w:type="dxa"/>
          </w:tcPr>
          <w:p w14:paraId="1D662E08" w14:textId="77777777" w:rsidR="00214F02" w:rsidRPr="001019C3" w:rsidRDefault="00214F02" w:rsidP="008E62AC"/>
        </w:tc>
        <w:tc>
          <w:tcPr>
            <w:tcW w:w="2592" w:type="dxa"/>
          </w:tcPr>
          <w:p w14:paraId="7400987C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55E6B3FF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0E942DA8" w14:textId="77777777" w:rsidR="00214F02" w:rsidRPr="001019C3" w:rsidRDefault="00214F02" w:rsidP="008E62AC">
            <w:r w:rsidRPr="001019C3">
              <w:rPr>
                <w:sz w:val="15"/>
              </w:rPr>
              <w:t>Objective laboratory outcomes.</w:t>
            </w:r>
          </w:p>
        </w:tc>
      </w:tr>
      <w:tr w:rsidR="00214F02" w:rsidRPr="001019C3" w14:paraId="25BCA0E1" w14:textId="77777777" w:rsidTr="008E62AC">
        <w:tc>
          <w:tcPr>
            <w:tcW w:w="1872" w:type="dxa"/>
          </w:tcPr>
          <w:p w14:paraId="04E07D4E" w14:textId="77777777" w:rsidR="00214F02" w:rsidRPr="001019C3" w:rsidRDefault="00214F02" w:rsidP="008E62AC"/>
        </w:tc>
        <w:tc>
          <w:tcPr>
            <w:tcW w:w="2592" w:type="dxa"/>
          </w:tcPr>
          <w:p w14:paraId="3333BD01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62E69485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42DCA542" w14:textId="77777777" w:rsidR="00214F02" w:rsidRPr="001019C3" w:rsidRDefault="00214F02" w:rsidP="008E62AC">
            <w:r w:rsidRPr="001019C3">
              <w:rPr>
                <w:sz w:val="15"/>
              </w:rPr>
              <w:t>No protocol; results at weeks 18, 24 and after a 12-week off-treatment follow-up; BMI data 'not included' because not significant.</w:t>
            </w:r>
          </w:p>
        </w:tc>
      </w:tr>
      <w:tr w:rsidR="00214F02" w:rsidRPr="001019C3" w14:paraId="262CABF9" w14:textId="77777777" w:rsidTr="008E62AC">
        <w:tc>
          <w:tcPr>
            <w:tcW w:w="1872" w:type="dxa"/>
          </w:tcPr>
          <w:p w14:paraId="5074B1A7" w14:textId="77777777" w:rsidR="00214F02" w:rsidRPr="001019C3" w:rsidRDefault="00214F02" w:rsidP="008E62AC"/>
        </w:tc>
        <w:tc>
          <w:tcPr>
            <w:tcW w:w="2592" w:type="dxa"/>
          </w:tcPr>
          <w:p w14:paraId="27D02C4F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7840A7F7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6378A3B1" w14:textId="77777777" w:rsidR="00214F02" w:rsidRPr="001019C3" w:rsidRDefault="00214F02" w:rsidP="008E62AC">
            <w:r w:rsidRPr="001019C3">
              <w:rPr>
                <w:sz w:val="15"/>
              </w:rPr>
              <w:t>Some concerns.</w:t>
            </w:r>
          </w:p>
        </w:tc>
      </w:tr>
      <w:tr w:rsidR="00214F02" w:rsidRPr="001019C3" w14:paraId="712CB910" w14:textId="77777777" w:rsidTr="008E62AC">
        <w:tc>
          <w:tcPr>
            <w:tcW w:w="1872" w:type="dxa"/>
          </w:tcPr>
          <w:p w14:paraId="1ACE2DCD" w14:textId="77777777" w:rsidR="00214F02" w:rsidRPr="001019C3" w:rsidRDefault="00214F02" w:rsidP="008E62AC">
            <w:r w:rsidRPr="001019C3">
              <w:rPr>
                <w:sz w:val="15"/>
              </w:rPr>
              <w:t>Pakravan 2017 (11)</w:t>
            </w:r>
          </w:p>
        </w:tc>
        <w:tc>
          <w:tcPr>
            <w:tcW w:w="2592" w:type="dxa"/>
          </w:tcPr>
          <w:p w14:paraId="72BFC9BE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42AB67AC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44B50FD2" w14:textId="77777777" w:rsidR="00214F02" w:rsidRPr="001019C3" w:rsidRDefault="00214F02" w:rsidP="008E62AC">
            <w:r w:rsidRPr="001019C3">
              <w:rPr>
                <w:sz w:val="15"/>
              </w:rPr>
              <w:t>Computer software ('Random Allocation'); concealment not described; baseline characteristics comparable.</w:t>
            </w:r>
          </w:p>
        </w:tc>
      </w:tr>
      <w:tr w:rsidR="00214F02" w:rsidRPr="001019C3" w14:paraId="5CFCECE5" w14:textId="77777777" w:rsidTr="008E62AC">
        <w:tc>
          <w:tcPr>
            <w:tcW w:w="1872" w:type="dxa"/>
          </w:tcPr>
          <w:p w14:paraId="5BC4897B" w14:textId="77777777" w:rsidR="00214F02" w:rsidRPr="001019C3" w:rsidRDefault="00214F02" w:rsidP="008E62AC"/>
        </w:tc>
        <w:tc>
          <w:tcPr>
            <w:tcW w:w="2592" w:type="dxa"/>
          </w:tcPr>
          <w:p w14:paraId="1DDB1877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79464C77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18F07D20" w14:textId="77777777" w:rsidR="00214F02" w:rsidRPr="001019C3" w:rsidRDefault="00214F02" w:rsidP="008E62AC">
            <w:r w:rsidRPr="001019C3">
              <w:rPr>
                <w:sz w:val="15"/>
              </w:rPr>
              <w:t>Double-blind; placebo manufactured identically to melatonin tablets; same diet/exercise advice in both arms; 3/100 lost.</w:t>
            </w:r>
          </w:p>
        </w:tc>
      </w:tr>
      <w:tr w:rsidR="00214F02" w:rsidRPr="001019C3" w14:paraId="117510FB" w14:textId="77777777" w:rsidTr="008E62AC">
        <w:tc>
          <w:tcPr>
            <w:tcW w:w="1872" w:type="dxa"/>
          </w:tcPr>
          <w:p w14:paraId="6E18F6D6" w14:textId="77777777" w:rsidR="00214F02" w:rsidRPr="001019C3" w:rsidRDefault="00214F02" w:rsidP="008E62AC"/>
        </w:tc>
        <w:tc>
          <w:tcPr>
            <w:tcW w:w="2592" w:type="dxa"/>
          </w:tcPr>
          <w:p w14:paraId="4EC2744A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14F4212A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74A8F968" w14:textId="77777777" w:rsidR="00214F02" w:rsidRPr="001019C3" w:rsidRDefault="00214F02" w:rsidP="008E62AC">
            <w:r w:rsidRPr="001019C3">
              <w:rPr>
                <w:sz w:val="15"/>
              </w:rPr>
              <w:t xml:space="preserve">3/100 lost to follow-up (1 vs 2, 'unwilling to continue') for the biochemical outcomes; </w:t>
            </w:r>
            <w:proofErr w:type="gramStart"/>
            <w:r w:rsidRPr="001019C3">
              <w:rPr>
                <w:sz w:val="15"/>
              </w:rPr>
              <w:t>however</w:t>
            </w:r>
            <w:proofErr w:type="gramEnd"/>
            <w:r w:rsidRPr="001019C3">
              <w:rPr>
                <w:sz w:val="15"/>
              </w:rPr>
              <w:t xml:space="preserve"> the steatosis-grade table is based on 40 + 41 patients without explanation of the 16 missing cases.</w:t>
            </w:r>
          </w:p>
        </w:tc>
      </w:tr>
      <w:tr w:rsidR="00214F02" w:rsidRPr="001019C3" w14:paraId="14A5F030" w14:textId="77777777" w:rsidTr="008E62AC">
        <w:tc>
          <w:tcPr>
            <w:tcW w:w="1872" w:type="dxa"/>
          </w:tcPr>
          <w:p w14:paraId="53192CF2" w14:textId="77777777" w:rsidR="00214F02" w:rsidRPr="001019C3" w:rsidRDefault="00214F02" w:rsidP="008E62AC"/>
        </w:tc>
        <w:tc>
          <w:tcPr>
            <w:tcW w:w="2592" w:type="dxa"/>
          </w:tcPr>
          <w:p w14:paraId="07DE2FDC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71DECCA2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0B5D4828" w14:textId="77777777" w:rsidR="00214F02" w:rsidRPr="001019C3" w:rsidRDefault="00214F02" w:rsidP="008E62AC">
            <w:r w:rsidRPr="001019C3">
              <w:rPr>
                <w:sz w:val="15"/>
              </w:rPr>
              <w:t>Blinded expert radiologist for ultrasound grading; laboratory outcomes.</w:t>
            </w:r>
          </w:p>
        </w:tc>
      </w:tr>
      <w:tr w:rsidR="00214F02" w:rsidRPr="001019C3" w14:paraId="2C999D2A" w14:textId="77777777" w:rsidTr="008E62AC">
        <w:tc>
          <w:tcPr>
            <w:tcW w:w="1872" w:type="dxa"/>
          </w:tcPr>
          <w:p w14:paraId="3CFC2A1E" w14:textId="77777777" w:rsidR="00214F02" w:rsidRPr="001019C3" w:rsidRDefault="00214F02" w:rsidP="008E62AC"/>
        </w:tc>
        <w:tc>
          <w:tcPr>
            <w:tcW w:w="2592" w:type="dxa"/>
          </w:tcPr>
          <w:p w14:paraId="30E8A215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679EC9A8" w14:textId="77777777" w:rsidR="00214F02" w:rsidRPr="001019C3" w:rsidRDefault="00214F02" w:rsidP="008E62AC">
            <w:r w:rsidRPr="001019C3">
              <w:rPr>
                <w:sz w:val="15"/>
              </w:rPr>
              <w:t>High risk</w:t>
            </w:r>
          </w:p>
        </w:tc>
        <w:tc>
          <w:tcPr>
            <w:tcW w:w="8352" w:type="dxa"/>
          </w:tcPr>
          <w:p w14:paraId="51AB1D8D" w14:textId="77777777" w:rsidR="00214F02" w:rsidRPr="001019C3" w:rsidRDefault="00214F02" w:rsidP="008E62AC">
            <w:r w:rsidRPr="001019C3">
              <w:rPr>
                <w:sz w:val="15"/>
              </w:rPr>
              <w:t xml:space="preserve">No registration/protocol. Internal inconsistencies in the report (abstract: melatonin thrice daily for 3 months; methods: twice daily for 6 weeks; dose in mg never stated; table footnotes refer to 'oral cumin capsule'); adverse-event rates 'data not shown'; denominators of the steatosis outcome differ from the </w:t>
            </w:r>
            <w:proofErr w:type="spellStart"/>
            <w:r w:rsidRPr="001019C3">
              <w:rPr>
                <w:sz w:val="15"/>
              </w:rPr>
              <w:t>analysed</w:t>
            </w:r>
            <w:proofErr w:type="spellEnd"/>
            <w:r w:rsidRPr="001019C3">
              <w:rPr>
                <w:sz w:val="15"/>
              </w:rPr>
              <w:t xml:space="preserve"> population.</w:t>
            </w:r>
          </w:p>
        </w:tc>
      </w:tr>
      <w:tr w:rsidR="00214F02" w:rsidRPr="001019C3" w14:paraId="75288579" w14:textId="77777777" w:rsidTr="008E62AC">
        <w:tc>
          <w:tcPr>
            <w:tcW w:w="1872" w:type="dxa"/>
          </w:tcPr>
          <w:p w14:paraId="1C2F202A" w14:textId="77777777" w:rsidR="00214F02" w:rsidRPr="001019C3" w:rsidRDefault="00214F02" w:rsidP="008E62AC"/>
        </w:tc>
        <w:tc>
          <w:tcPr>
            <w:tcW w:w="2592" w:type="dxa"/>
          </w:tcPr>
          <w:p w14:paraId="56F19ECF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0E6643D8" w14:textId="77777777" w:rsidR="00214F02" w:rsidRPr="001019C3" w:rsidRDefault="00214F02" w:rsidP="008E62AC">
            <w:r w:rsidRPr="001019C3">
              <w:rPr>
                <w:sz w:val="15"/>
              </w:rPr>
              <w:t>High risk</w:t>
            </w:r>
          </w:p>
        </w:tc>
        <w:tc>
          <w:tcPr>
            <w:tcW w:w="8352" w:type="dxa"/>
          </w:tcPr>
          <w:p w14:paraId="04456461" w14:textId="77777777" w:rsidR="00214F02" w:rsidRPr="001019C3" w:rsidRDefault="00214F02" w:rsidP="008E62AC">
            <w:r w:rsidRPr="001019C3">
              <w:rPr>
                <w:sz w:val="15"/>
              </w:rPr>
              <w:t>High risk (selection of the reported result / reporting inconsistencies).</w:t>
            </w:r>
          </w:p>
        </w:tc>
      </w:tr>
      <w:tr w:rsidR="00214F02" w:rsidRPr="001019C3" w14:paraId="05A71E76" w14:textId="77777777" w:rsidTr="008E62AC">
        <w:tc>
          <w:tcPr>
            <w:tcW w:w="1872" w:type="dxa"/>
          </w:tcPr>
          <w:p w14:paraId="2E95618D" w14:textId="77777777" w:rsidR="00214F02" w:rsidRPr="001019C3" w:rsidRDefault="00214F02" w:rsidP="008E62AC">
            <w:r w:rsidRPr="001019C3">
              <w:rPr>
                <w:sz w:val="15"/>
              </w:rPr>
              <w:t>Chojnacki 2017 (18)</w:t>
            </w:r>
          </w:p>
        </w:tc>
        <w:tc>
          <w:tcPr>
            <w:tcW w:w="2592" w:type="dxa"/>
          </w:tcPr>
          <w:p w14:paraId="33CC3BF6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3D2508C3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50CDE3C0" w14:textId="77777777" w:rsidR="00214F02" w:rsidRPr="001019C3" w:rsidRDefault="00214F02" w:rsidP="008E62AC">
            <w:r w:rsidRPr="001019C3">
              <w:rPr>
                <w:sz w:val="15"/>
              </w:rPr>
              <w:t>'Randomly allocated' with no description of sequence generation or concealment; baseline enzymes and lipids comparable.</w:t>
            </w:r>
          </w:p>
        </w:tc>
      </w:tr>
      <w:tr w:rsidR="00214F02" w:rsidRPr="001019C3" w14:paraId="0DC307C2" w14:textId="77777777" w:rsidTr="008E62AC">
        <w:tc>
          <w:tcPr>
            <w:tcW w:w="1872" w:type="dxa"/>
          </w:tcPr>
          <w:p w14:paraId="774842F2" w14:textId="77777777" w:rsidR="00214F02" w:rsidRPr="001019C3" w:rsidRDefault="00214F02" w:rsidP="008E62AC"/>
        </w:tc>
        <w:tc>
          <w:tcPr>
            <w:tcW w:w="2592" w:type="dxa"/>
          </w:tcPr>
          <w:p w14:paraId="2A3D32F4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08D889FE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76329675" w14:textId="77777777" w:rsidR="00214F02" w:rsidRPr="001019C3" w:rsidRDefault="00214F02" w:rsidP="008E62AC">
            <w:r w:rsidRPr="001019C3">
              <w:rPr>
                <w:sz w:val="15"/>
              </w:rPr>
              <w:t>Placebo from the same manufacturer given at the same times; blinding of participants/personnel not explicitly stated; all patients on the same statin dose and 1600-kcal diet.</w:t>
            </w:r>
          </w:p>
        </w:tc>
      </w:tr>
      <w:tr w:rsidR="00214F02" w:rsidRPr="001019C3" w14:paraId="541496A1" w14:textId="77777777" w:rsidTr="008E62AC">
        <w:tc>
          <w:tcPr>
            <w:tcW w:w="1872" w:type="dxa"/>
          </w:tcPr>
          <w:p w14:paraId="0E0D5DB2" w14:textId="77777777" w:rsidR="00214F02" w:rsidRPr="001019C3" w:rsidRDefault="00214F02" w:rsidP="008E62AC"/>
        </w:tc>
        <w:tc>
          <w:tcPr>
            <w:tcW w:w="2592" w:type="dxa"/>
          </w:tcPr>
          <w:p w14:paraId="31D01C54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17DB91DE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5D77B2D6" w14:textId="77777777" w:rsidR="00214F02" w:rsidRPr="001019C3" w:rsidRDefault="00214F02" w:rsidP="008E62AC">
            <w:r w:rsidRPr="001019C3">
              <w:rPr>
                <w:sz w:val="15"/>
              </w:rPr>
              <w:t>Attrition not reported; percentages in the results imply denominators of 32 (group I) and 27 (group II) rather than 30 and 30.</w:t>
            </w:r>
          </w:p>
        </w:tc>
      </w:tr>
      <w:tr w:rsidR="00214F02" w:rsidRPr="001019C3" w14:paraId="482184A3" w14:textId="77777777" w:rsidTr="008E62AC">
        <w:tc>
          <w:tcPr>
            <w:tcW w:w="1872" w:type="dxa"/>
          </w:tcPr>
          <w:p w14:paraId="34E384FE" w14:textId="77777777" w:rsidR="00214F02" w:rsidRPr="001019C3" w:rsidRDefault="00214F02" w:rsidP="008E62AC"/>
        </w:tc>
        <w:tc>
          <w:tcPr>
            <w:tcW w:w="2592" w:type="dxa"/>
          </w:tcPr>
          <w:p w14:paraId="1771CA56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036BF25A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5F3D2782" w14:textId="77777777" w:rsidR="00214F02" w:rsidRPr="001019C3" w:rsidRDefault="00214F02" w:rsidP="008E62AC">
            <w:r w:rsidRPr="001019C3">
              <w:rPr>
                <w:sz w:val="15"/>
              </w:rPr>
              <w:t>Objective laboratory outcomes at 2, 4 and 6 months.</w:t>
            </w:r>
          </w:p>
        </w:tc>
      </w:tr>
      <w:tr w:rsidR="00214F02" w:rsidRPr="001019C3" w14:paraId="5B57F209" w14:textId="77777777" w:rsidTr="008E62AC">
        <w:tc>
          <w:tcPr>
            <w:tcW w:w="1872" w:type="dxa"/>
          </w:tcPr>
          <w:p w14:paraId="48EA35F5" w14:textId="77777777" w:rsidR="00214F02" w:rsidRPr="001019C3" w:rsidRDefault="00214F02" w:rsidP="008E62AC"/>
        </w:tc>
        <w:tc>
          <w:tcPr>
            <w:tcW w:w="2592" w:type="dxa"/>
          </w:tcPr>
          <w:p w14:paraId="5C24E28D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0E14204E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35280516" w14:textId="77777777" w:rsidR="00214F02" w:rsidRPr="001019C3" w:rsidRDefault="00214F02" w:rsidP="008E62AC">
            <w:r w:rsidRPr="001019C3">
              <w:rPr>
                <w:sz w:val="15"/>
              </w:rPr>
              <w:t>No protocol or registration; outcomes (AST, ALT, GGT, ALP, lipids) reported as pre-specified but only as means with p-values at selected time points.</w:t>
            </w:r>
          </w:p>
        </w:tc>
      </w:tr>
      <w:tr w:rsidR="00214F02" w:rsidRPr="001019C3" w14:paraId="47452A42" w14:textId="77777777" w:rsidTr="008E62AC">
        <w:tc>
          <w:tcPr>
            <w:tcW w:w="1872" w:type="dxa"/>
          </w:tcPr>
          <w:p w14:paraId="57ED2354" w14:textId="77777777" w:rsidR="00214F02" w:rsidRPr="001019C3" w:rsidRDefault="00214F02" w:rsidP="008E62AC"/>
        </w:tc>
        <w:tc>
          <w:tcPr>
            <w:tcW w:w="2592" w:type="dxa"/>
          </w:tcPr>
          <w:p w14:paraId="3F71221C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723668C8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2C5EADFA" w14:textId="77777777" w:rsidR="00214F02" w:rsidRPr="001019C3" w:rsidRDefault="00214F02" w:rsidP="008E62AC">
            <w:r w:rsidRPr="001019C3">
              <w:rPr>
                <w:sz w:val="15"/>
              </w:rPr>
              <w:t xml:space="preserve">Some concerns. Population = statin-treated </w:t>
            </w:r>
            <w:proofErr w:type="spellStart"/>
            <w:r w:rsidRPr="001019C3">
              <w:rPr>
                <w:sz w:val="15"/>
              </w:rPr>
              <w:t>hyperlipidaemia</w:t>
            </w:r>
            <w:proofErr w:type="spellEnd"/>
            <w:r w:rsidRPr="001019C3">
              <w:rPr>
                <w:sz w:val="15"/>
              </w:rPr>
              <w:t xml:space="preserve"> with elevated aminotransferases (BMI &gt; 30 excluded), MASLD not an inclusion criterion (indirectness).</w:t>
            </w:r>
          </w:p>
        </w:tc>
      </w:tr>
      <w:tr w:rsidR="00214F02" w:rsidRPr="001019C3" w14:paraId="200BB9B7" w14:textId="77777777" w:rsidTr="008E62AC">
        <w:tc>
          <w:tcPr>
            <w:tcW w:w="1872" w:type="dxa"/>
          </w:tcPr>
          <w:p w14:paraId="43730908" w14:textId="77777777" w:rsidR="00214F02" w:rsidRPr="001019C3" w:rsidRDefault="00214F02" w:rsidP="008E62AC">
            <w:r w:rsidRPr="001019C3">
              <w:rPr>
                <w:sz w:val="15"/>
              </w:rPr>
              <w:t>Mohammadi 2022 (12)</w:t>
            </w:r>
          </w:p>
        </w:tc>
        <w:tc>
          <w:tcPr>
            <w:tcW w:w="2592" w:type="dxa"/>
          </w:tcPr>
          <w:p w14:paraId="2F2E56B1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1FC09586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3A350BA0" w14:textId="77777777" w:rsidR="00214F02" w:rsidRPr="001019C3" w:rsidRDefault="00214F02" w:rsidP="008E62AC">
            <w:r w:rsidRPr="001019C3">
              <w:rPr>
                <w:sz w:val="15"/>
              </w:rPr>
              <w:t>Block randomization list (sealedenvelope.com) with sealed envelopes; baseline weight differed significantly between arms (melatonin 74.9 vs control 89.4 kg, p &lt; 0.001), addressed by ANCOVA.</w:t>
            </w:r>
          </w:p>
        </w:tc>
      </w:tr>
      <w:tr w:rsidR="00214F02" w:rsidRPr="001019C3" w14:paraId="037F9435" w14:textId="77777777" w:rsidTr="008E62AC">
        <w:tc>
          <w:tcPr>
            <w:tcW w:w="1872" w:type="dxa"/>
          </w:tcPr>
          <w:p w14:paraId="7CE06AFB" w14:textId="77777777" w:rsidR="00214F02" w:rsidRPr="001019C3" w:rsidRDefault="00214F02" w:rsidP="008E62AC"/>
        </w:tc>
        <w:tc>
          <w:tcPr>
            <w:tcW w:w="2592" w:type="dxa"/>
          </w:tcPr>
          <w:p w14:paraId="487526A7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5158BE17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548167FF" w14:textId="77777777" w:rsidR="00214F02" w:rsidRPr="001019C3" w:rsidRDefault="00214F02" w:rsidP="008E62AC">
            <w:r w:rsidRPr="001019C3">
              <w:rPr>
                <w:sz w:val="15"/>
              </w:rPr>
              <w:t xml:space="preserve">Double-blind with two/three placebos per arm; patients and physicians unaware of allocation; telephone monitoring of adherence; 140/142 </w:t>
            </w:r>
            <w:proofErr w:type="spellStart"/>
            <w:r w:rsidRPr="001019C3">
              <w:rPr>
                <w:sz w:val="15"/>
              </w:rPr>
              <w:t>analysed</w:t>
            </w:r>
            <w:proofErr w:type="spellEnd"/>
            <w:r w:rsidRPr="001019C3">
              <w:rPr>
                <w:sz w:val="15"/>
              </w:rPr>
              <w:t>.</w:t>
            </w:r>
          </w:p>
        </w:tc>
      </w:tr>
      <w:tr w:rsidR="00214F02" w:rsidRPr="001019C3" w14:paraId="73CD1C13" w14:textId="77777777" w:rsidTr="008E62AC">
        <w:tc>
          <w:tcPr>
            <w:tcW w:w="1872" w:type="dxa"/>
          </w:tcPr>
          <w:p w14:paraId="50655E50" w14:textId="77777777" w:rsidR="00214F02" w:rsidRPr="001019C3" w:rsidRDefault="00214F02" w:rsidP="008E62AC"/>
        </w:tc>
        <w:tc>
          <w:tcPr>
            <w:tcW w:w="2592" w:type="dxa"/>
          </w:tcPr>
          <w:p w14:paraId="5BE01195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3E0F57E5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6DABD311" w14:textId="77777777" w:rsidR="00214F02" w:rsidRPr="001019C3" w:rsidRDefault="00214F02" w:rsidP="008E62AC">
            <w:r w:rsidRPr="001019C3">
              <w:rPr>
                <w:sz w:val="15"/>
              </w:rPr>
              <w:t>2/142 (1.4%) withdrawals, both in the metformin arm.</w:t>
            </w:r>
          </w:p>
        </w:tc>
      </w:tr>
      <w:tr w:rsidR="00214F02" w:rsidRPr="001019C3" w14:paraId="600ECA1A" w14:textId="77777777" w:rsidTr="008E62AC">
        <w:tc>
          <w:tcPr>
            <w:tcW w:w="1872" w:type="dxa"/>
          </w:tcPr>
          <w:p w14:paraId="1EBAEA22" w14:textId="77777777" w:rsidR="00214F02" w:rsidRPr="001019C3" w:rsidRDefault="00214F02" w:rsidP="008E62AC"/>
        </w:tc>
        <w:tc>
          <w:tcPr>
            <w:tcW w:w="2592" w:type="dxa"/>
          </w:tcPr>
          <w:p w14:paraId="03B4DD1E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4C93754E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50080E06" w14:textId="77777777" w:rsidR="00214F02" w:rsidRPr="001019C3" w:rsidRDefault="00214F02" w:rsidP="008E62AC">
            <w:r w:rsidRPr="001019C3">
              <w:rPr>
                <w:sz w:val="15"/>
              </w:rPr>
              <w:t>Blinded sonographer; laboratory outcomes.</w:t>
            </w:r>
          </w:p>
        </w:tc>
      </w:tr>
      <w:tr w:rsidR="00214F02" w:rsidRPr="001019C3" w14:paraId="75291561" w14:textId="77777777" w:rsidTr="008E62AC">
        <w:tc>
          <w:tcPr>
            <w:tcW w:w="1872" w:type="dxa"/>
          </w:tcPr>
          <w:p w14:paraId="326C440D" w14:textId="77777777" w:rsidR="00214F02" w:rsidRPr="001019C3" w:rsidRDefault="00214F02" w:rsidP="008E62AC"/>
        </w:tc>
        <w:tc>
          <w:tcPr>
            <w:tcW w:w="2592" w:type="dxa"/>
          </w:tcPr>
          <w:p w14:paraId="7E7B832E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63648175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21C74830" w14:textId="77777777" w:rsidR="00214F02" w:rsidRPr="001019C3" w:rsidRDefault="00214F02" w:rsidP="008E62AC">
            <w:r w:rsidRPr="001019C3">
              <w:rPr>
                <w:sz w:val="15"/>
              </w:rPr>
              <w:t>Registered (IRCT2016040318124N3); primary (AST, ALT) and secondary outcomes stated a priori and all reported.</w:t>
            </w:r>
          </w:p>
        </w:tc>
      </w:tr>
      <w:tr w:rsidR="00214F02" w:rsidRPr="001019C3" w14:paraId="2354B146" w14:textId="77777777" w:rsidTr="008E62AC">
        <w:tc>
          <w:tcPr>
            <w:tcW w:w="1872" w:type="dxa"/>
          </w:tcPr>
          <w:p w14:paraId="44261011" w14:textId="77777777" w:rsidR="00214F02" w:rsidRPr="001019C3" w:rsidRDefault="00214F02" w:rsidP="008E62AC"/>
        </w:tc>
        <w:tc>
          <w:tcPr>
            <w:tcW w:w="2592" w:type="dxa"/>
          </w:tcPr>
          <w:p w14:paraId="03433053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43A192F4" w14:textId="77777777" w:rsidR="00214F02" w:rsidRPr="001019C3" w:rsidRDefault="00214F02" w:rsidP="008E62AC">
            <w:r w:rsidRPr="001019C3">
              <w:rPr>
                <w:sz w:val="15"/>
              </w:rPr>
              <w:t>Some concerns</w:t>
            </w:r>
          </w:p>
        </w:tc>
        <w:tc>
          <w:tcPr>
            <w:tcW w:w="8352" w:type="dxa"/>
          </w:tcPr>
          <w:p w14:paraId="288F7A54" w14:textId="77777777" w:rsidR="00214F02" w:rsidRPr="001019C3" w:rsidRDefault="00214F02" w:rsidP="008E62AC">
            <w:r w:rsidRPr="001019C3">
              <w:rPr>
                <w:sz w:val="15"/>
              </w:rPr>
              <w:t>Some concerns (baseline imbalance in weight).</w:t>
            </w:r>
          </w:p>
        </w:tc>
      </w:tr>
      <w:tr w:rsidR="00214F02" w:rsidRPr="001019C3" w14:paraId="0EC798E2" w14:textId="77777777" w:rsidTr="008E62AC">
        <w:tc>
          <w:tcPr>
            <w:tcW w:w="1872" w:type="dxa"/>
          </w:tcPr>
          <w:p w14:paraId="03218C39" w14:textId="77777777" w:rsidR="00214F02" w:rsidRPr="001019C3" w:rsidRDefault="00214F02" w:rsidP="008E62AC">
            <w:proofErr w:type="spellStart"/>
            <w:r w:rsidRPr="001019C3">
              <w:rPr>
                <w:sz w:val="15"/>
              </w:rPr>
              <w:t>Mojtahedi</w:t>
            </w:r>
            <w:proofErr w:type="spellEnd"/>
            <w:r w:rsidRPr="001019C3">
              <w:rPr>
                <w:sz w:val="15"/>
              </w:rPr>
              <w:t xml:space="preserve"> 2023 (17)</w:t>
            </w:r>
          </w:p>
        </w:tc>
        <w:tc>
          <w:tcPr>
            <w:tcW w:w="2592" w:type="dxa"/>
          </w:tcPr>
          <w:p w14:paraId="390D0641" w14:textId="77777777" w:rsidR="00214F02" w:rsidRPr="001019C3" w:rsidRDefault="00214F02" w:rsidP="008E62AC">
            <w:r w:rsidRPr="001019C3">
              <w:rPr>
                <w:sz w:val="15"/>
              </w:rPr>
              <w:t>D1 Randomization process</w:t>
            </w:r>
          </w:p>
        </w:tc>
        <w:tc>
          <w:tcPr>
            <w:tcW w:w="1440" w:type="dxa"/>
          </w:tcPr>
          <w:p w14:paraId="43B5B126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2C59DEDD" w14:textId="77777777" w:rsidR="00214F02" w:rsidRPr="001019C3" w:rsidRDefault="00214F02" w:rsidP="008E62AC">
            <w:r w:rsidRPr="001019C3">
              <w:rPr>
                <w:sz w:val="15"/>
              </w:rPr>
              <w:t xml:space="preserve">Block randomization (1:1:1:1) stratified by age, </w:t>
            </w:r>
            <w:proofErr w:type="gramStart"/>
            <w:r w:rsidRPr="001019C3">
              <w:rPr>
                <w:sz w:val="15"/>
              </w:rPr>
              <w:t>sex</w:t>
            </w:r>
            <w:proofErr w:type="gramEnd"/>
            <w:r w:rsidRPr="001019C3">
              <w:rPr>
                <w:sz w:val="15"/>
              </w:rPr>
              <w:t xml:space="preserve"> and steatosis grade; allocation sequence generated by a research assistant not involved in the study and concealed from investigators and participants until the final analysis; four arms balanced at baseline (all p &gt; 0.10).</w:t>
            </w:r>
          </w:p>
        </w:tc>
      </w:tr>
      <w:tr w:rsidR="00214F02" w:rsidRPr="001019C3" w14:paraId="72128D2D" w14:textId="77777777" w:rsidTr="008E62AC">
        <w:tc>
          <w:tcPr>
            <w:tcW w:w="1872" w:type="dxa"/>
          </w:tcPr>
          <w:p w14:paraId="1A40CC5A" w14:textId="77777777" w:rsidR="00214F02" w:rsidRPr="001019C3" w:rsidRDefault="00214F02" w:rsidP="008E62AC"/>
        </w:tc>
        <w:tc>
          <w:tcPr>
            <w:tcW w:w="2592" w:type="dxa"/>
          </w:tcPr>
          <w:p w14:paraId="42EC5FA7" w14:textId="77777777" w:rsidR="00214F02" w:rsidRPr="001019C3" w:rsidRDefault="00214F02" w:rsidP="008E62AC">
            <w:r w:rsidRPr="001019C3">
              <w:rPr>
                <w:sz w:val="15"/>
              </w:rPr>
              <w:t>D2 Deviations from intended interventions</w:t>
            </w:r>
          </w:p>
        </w:tc>
        <w:tc>
          <w:tcPr>
            <w:tcW w:w="1440" w:type="dxa"/>
          </w:tcPr>
          <w:p w14:paraId="011E6409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05F062FF" w14:textId="77777777" w:rsidR="00214F02" w:rsidRPr="001019C3" w:rsidRDefault="00214F02" w:rsidP="008E62AC">
            <w:r w:rsidRPr="001019C3">
              <w:rPr>
                <w:sz w:val="15"/>
              </w:rPr>
              <w:t xml:space="preserve">Double-blind: drugs and placebo pre-packaged and encoded by trained staff in indistinguishable packages; adherence monitored by telephone, monthly </w:t>
            </w:r>
            <w:proofErr w:type="gramStart"/>
            <w:r w:rsidRPr="001019C3">
              <w:rPr>
                <w:sz w:val="15"/>
              </w:rPr>
              <w:t>interviews</w:t>
            </w:r>
            <w:proofErr w:type="gramEnd"/>
            <w:r w:rsidRPr="001019C3">
              <w:rPr>
                <w:sz w:val="15"/>
              </w:rPr>
              <w:t xml:space="preserve"> and pill counts; 120/120 randomized patients </w:t>
            </w:r>
            <w:proofErr w:type="spellStart"/>
            <w:r w:rsidRPr="001019C3">
              <w:rPr>
                <w:sz w:val="15"/>
              </w:rPr>
              <w:t>analysed</w:t>
            </w:r>
            <w:proofErr w:type="spellEnd"/>
            <w:r w:rsidRPr="001019C3">
              <w:rPr>
                <w:sz w:val="15"/>
              </w:rPr>
              <w:t>. A 500-kcal-deficit weight-loss diet was prescribed in all arms.</w:t>
            </w:r>
          </w:p>
        </w:tc>
      </w:tr>
      <w:tr w:rsidR="00214F02" w:rsidRPr="001019C3" w14:paraId="47EC6E8E" w14:textId="77777777" w:rsidTr="008E62AC">
        <w:tc>
          <w:tcPr>
            <w:tcW w:w="1872" w:type="dxa"/>
          </w:tcPr>
          <w:p w14:paraId="4CBEFA0E" w14:textId="77777777" w:rsidR="00214F02" w:rsidRPr="001019C3" w:rsidRDefault="00214F02" w:rsidP="008E62AC"/>
        </w:tc>
        <w:tc>
          <w:tcPr>
            <w:tcW w:w="2592" w:type="dxa"/>
          </w:tcPr>
          <w:p w14:paraId="558BCBAB" w14:textId="77777777" w:rsidR="00214F02" w:rsidRPr="001019C3" w:rsidRDefault="00214F02" w:rsidP="008E62AC">
            <w:r w:rsidRPr="001019C3">
              <w:rPr>
                <w:sz w:val="15"/>
              </w:rPr>
              <w:t>D3 Missing outcome data</w:t>
            </w:r>
          </w:p>
        </w:tc>
        <w:tc>
          <w:tcPr>
            <w:tcW w:w="1440" w:type="dxa"/>
          </w:tcPr>
          <w:p w14:paraId="6F113E21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03895E1F" w14:textId="77777777" w:rsidR="00214F02" w:rsidRPr="001019C3" w:rsidRDefault="00214F02" w:rsidP="008E62AC">
            <w:r w:rsidRPr="001019C3">
              <w:rPr>
                <w:sz w:val="15"/>
              </w:rPr>
              <w:t xml:space="preserve">No drop-outs (CONSORT diagram: 30/30 </w:t>
            </w:r>
            <w:proofErr w:type="spellStart"/>
            <w:r w:rsidRPr="001019C3">
              <w:rPr>
                <w:sz w:val="15"/>
              </w:rPr>
              <w:t>analysed</w:t>
            </w:r>
            <w:proofErr w:type="spellEnd"/>
            <w:r w:rsidRPr="001019C3">
              <w:rPr>
                <w:sz w:val="15"/>
              </w:rPr>
              <w:t xml:space="preserve"> in every arm).</w:t>
            </w:r>
          </w:p>
        </w:tc>
      </w:tr>
      <w:tr w:rsidR="00214F02" w:rsidRPr="001019C3" w14:paraId="2B8DA230" w14:textId="77777777" w:rsidTr="008E62AC">
        <w:tc>
          <w:tcPr>
            <w:tcW w:w="1872" w:type="dxa"/>
          </w:tcPr>
          <w:p w14:paraId="545A0644" w14:textId="77777777" w:rsidR="00214F02" w:rsidRPr="001019C3" w:rsidRDefault="00214F02" w:rsidP="008E62AC"/>
        </w:tc>
        <w:tc>
          <w:tcPr>
            <w:tcW w:w="2592" w:type="dxa"/>
          </w:tcPr>
          <w:p w14:paraId="1CAF3FE3" w14:textId="77777777" w:rsidR="00214F02" w:rsidRPr="001019C3" w:rsidRDefault="00214F02" w:rsidP="008E62AC">
            <w:r w:rsidRPr="001019C3">
              <w:rPr>
                <w:sz w:val="15"/>
              </w:rPr>
              <w:t>D4 Measurement of the outcome</w:t>
            </w:r>
          </w:p>
        </w:tc>
        <w:tc>
          <w:tcPr>
            <w:tcW w:w="1440" w:type="dxa"/>
          </w:tcPr>
          <w:p w14:paraId="0A32B17F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55D01A4B" w14:textId="77777777" w:rsidR="00214F02" w:rsidRPr="001019C3" w:rsidRDefault="00214F02" w:rsidP="008E62AC">
            <w:r w:rsidRPr="001019C3">
              <w:rPr>
                <w:sz w:val="15"/>
              </w:rPr>
              <w:t xml:space="preserve">Steatosis and fibrosis by </w:t>
            </w:r>
            <w:proofErr w:type="spellStart"/>
            <w:r w:rsidRPr="001019C3">
              <w:rPr>
                <w:sz w:val="15"/>
              </w:rPr>
              <w:t>FibroScan</w:t>
            </w:r>
            <w:proofErr w:type="spellEnd"/>
            <w:r w:rsidRPr="001019C3">
              <w:rPr>
                <w:sz w:val="15"/>
              </w:rPr>
              <w:t xml:space="preserve">/CAP read by a hepatologist masked to allocation; laboratory outcomes; anthropometry by a trained </w:t>
            </w:r>
            <w:proofErr w:type="spellStart"/>
            <w:r w:rsidRPr="001019C3">
              <w:rPr>
                <w:sz w:val="15"/>
              </w:rPr>
              <w:t>kinanthropometrist</w:t>
            </w:r>
            <w:proofErr w:type="spellEnd"/>
            <w:r w:rsidRPr="001019C3">
              <w:rPr>
                <w:sz w:val="15"/>
              </w:rPr>
              <w:t>.</w:t>
            </w:r>
          </w:p>
        </w:tc>
      </w:tr>
      <w:tr w:rsidR="00214F02" w:rsidRPr="001019C3" w14:paraId="20D59408" w14:textId="77777777" w:rsidTr="008E62AC">
        <w:tc>
          <w:tcPr>
            <w:tcW w:w="1872" w:type="dxa"/>
          </w:tcPr>
          <w:p w14:paraId="7393D756" w14:textId="77777777" w:rsidR="00214F02" w:rsidRPr="001019C3" w:rsidRDefault="00214F02" w:rsidP="008E62AC"/>
        </w:tc>
        <w:tc>
          <w:tcPr>
            <w:tcW w:w="2592" w:type="dxa"/>
          </w:tcPr>
          <w:p w14:paraId="09B8FE86" w14:textId="77777777" w:rsidR="00214F02" w:rsidRPr="001019C3" w:rsidRDefault="00214F02" w:rsidP="008E62AC">
            <w:r w:rsidRPr="001019C3">
              <w:rPr>
                <w:sz w:val="15"/>
              </w:rPr>
              <w:t>D5 Selection of the reported result</w:t>
            </w:r>
          </w:p>
        </w:tc>
        <w:tc>
          <w:tcPr>
            <w:tcW w:w="1440" w:type="dxa"/>
          </w:tcPr>
          <w:p w14:paraId="19090CF6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0B42E847" w14:textId="77777777" w:rsidR="00214F02" w:rsidRPr="001019C3" w:rsidRDefault="00214F02" w:rsidP="008E62AC">
            <w:r w:rsidRPr="001019C3">
              <w:rPr>
                <w:sz w:val="15"/>
              </w:rPr>
              <w:t>Registered (IRCT201407201155N21) and reported per CONSORT; primary (steatosis, fibrosis, ALT, AST, ALP) and secondary outcomes stated a priori and all reported with pre- and post-treatment values; ANCOVA adjusted for age, sex and baseline BMI as planned.</w:t>
            </w:r>
          </w:p>
        </w:tc>
      </w:tr>
      <w:tr w:rsidR="00214F02" w:rsidRPr="001019C3" w14:paraId="7E11DFFD" w14:textId="77777777" w:rsidTr="008E62AC">
        <w:tc>
          <w:tcPr>
            <w:tcW w:w="1872" w:type="dxa"/>
          </w:tcPr>
          <w:p w14:paraId="3C9CBF23" w14:textId="77777777" w:rsidR="00214F02" w:rsidRPr="001019C3" w:rsidRDefault="00214F02" w:rsidP="008E62AC"/>
        </w:tc>
        <w:tc>
          <w:tcPr>
            <w:tcW w:w="2592" w:type="dxa"/>
          </w:tcPr>
          <w:p w14:paraId="645D7F73" w14:textId="77777777" w:rsidR="00214F02" w:rsidRPr="001019C3" w:rsidRDefault="00214F02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71EF4188" w14:textId="77777777" w:rsidR="00214F02" w:rsidRPr="001019C3" w:rsidRDefault="00214F02" w:rsidP="008E62AC">
            <w:r w:rsidRPr="001019C3">
              <w:rPr>
                <w:sz w:val="15"/>
              </w:rPr>
              <w:t>Low risk</w:t>
            </w:r>
          </w:p>
        </w:tc>
        <w:tc>
          <w:tcPr>
            <w:tcW w:w="8352" w:type="dxa"/>
          </w:tcPr>
          <w:p w14:paraId="02B1E7AF" w14:textId="77777777" w:rsidR="00214F02" w:rsidRPr="001019C3" w:rsidRDefault="00214F02" w:rsidP="008E62AC">
            <w:r w:rsidRPr="001019C3">
              <w:rPr>
                <w:sz w:val="15"/>
              </w:rPr>
              <w:t>Low risk.</w:t>
            </w:r>
          </w:p>
        </w:tc>
      </w:tr>
    </w:tbl>
    <w:p w14:paraId="0ECAEEB1" w14:textId="77777777" w:rsidR="00214F02" w:rsidRPr="001019C3" w:rsidRDefault="00214F02" w:rsidP="00214F02"/>
    <w:p w14:paraId="1A33B792" w14:textId="77777777" w:rsidR="00214F02" w:rsidRPr="001019C3" w:rsidRDefault="00214F02" w:rsidP="00214F02"/>
    <w:p w14:paraId="520E0FEE" w14:textId="77777777" w:rsidR="009E48E0" w:rsidRDefault="009E48E0"/>
    <w:sectPr w:rsidR="009E48E0" w:rsidSect="00214F02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02"/>
    <w:rsid w:val="0001758E"/>
    <w:rsid w:val="00164869"/>
    <w:rsid w:val="00214F02"/>
    <w:rsid w:val="004947C7"/>
    <w:rsid w:val="00531D51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60887"/>
  <w15:chartTrackingRefBased/>
  <w15:docId w15:val="{50A5952D-A0BD-437C-9F38-E574EB9E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F02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214F02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214F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1439</Words>
  <Characters>8205</Characters>
  <Application>Microsoft Office Word</Application>
  <DocSecurity>0</DocSecurity>
  <Lines>68</Lines>
  <Paragraphs>19</Paragraphs>
  <ScaleCrop>false</ScaleCrop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2026-10-10T13:15:00Z</dcterms:created>
  <dcterms:modified xsi:type="dcterms:W3CDTF">2026-10-10T13:16:00Z</dcterms:modified>
</cp:coreProperties>
</file>