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93658" w14:textId="77777777" w:rsidR="002E5A37" w:rsidRPr="001019C3" w:rsidRDefault="002E5A37" w:rsidP="002E5A37">
      <w:pPr>
        <w:rPr>
          <w:rFonts w:ascii="Times New Roman" w:eastAsia="Times New Roman" w:hAnsi="Times New Roman" w:cs="Times New Roman"/>
        </w:rPr>
      </w:pPr>
    </w:p>
    <w:p w14:paraId="2F86A689" w14:textId="77777777" w:rsidR="002E5A37" w:rsidRPr="002E5A37" w:rsidRDefault="002E5A37" w:rsidP="002E5A37">
      <w:pPr>
        <w:rPr>
          <w:rFonts w:ascii="Times New Roman" w:eastAsia="Times New Roman" w:hAnsi="Times New Roman" w:cs="Times New Roman"/>
        </w:rPr>
      </w:pPr>
      <w:r w:rsidRPr="002E5A37">
        <w:rPr>
          <w:noProof/>
        </w:rPr>
        <w:drawing>
          <wp:inline distT="0" distB="0" distL="0" distR="0" wp14:anchorId="7C361942" wp14:editId="4273E732">
            <wp:extent cx="6400800" cy="1223171"/>
            <wp:effectExtent l="0" t="0" r="0" b="0"/>
            <wp:docPr id="2026001797" name="Picture 2026001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9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22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FA411" w14:textId="2D61B98B" w:rsidR="002E5A37" w:rsidRPr="002E5A37" w:rsidRDefault="002E5A37" w:rsidP="002E5A37">
      <w:pPr>
        <w:rPr>
          <w:rFonts w:ascii="Times New Roman" w:eastAsia="Times New Roman" w:hAnsi="Times New Roman" w:cs="Times New Roman"/>
        </w:rPr>
      </w:pPr>
      <w:r w:rsidRPr="002E5A37">
        <w:rPr>
          <w:rFonts w:ascii="Times New Roman" w:eastAsia="Times New Roman" w:hAnsi="Times New Roman" w:cs="Times New Roman"/>
          <w:b/>
          <w:bCs/>
        </w:rPr>
        <w:t>Suppl</w:t>
      </w:r>
      <w:r w:rsidRPr="002E5A37">
        <w:rPr>
          <w:rFonts w:ascii="Times New Roman" w:hAnsi="Times New Roman" w:cs="Times New Roman" w:hint="eastAsia"/>
          <w:b/>
          <w:bCs/>
          <w:lang w:eastAsia="zh-CN"/>
        </w:rPr>
        <w:t xml:space="preserve"> 16. </w:t>
      </w:r>
      <w:r w:rsidRPr="002E5A37">
        <w:rPr>
          <w:rFonts w:ascii="Roboto" w:eastAsia="Roboto" w:hAnsi="Roboto" w:cs="Roboto"/>
          <w:sz w:val="21"/>
          <w:szCs w:val="21"/>
        </w:rPr>
        <w:t>Forest plot showing post-sensitivity analysis of ALP levels</w:t>
      </w:r>
    </w:p>
    <w:p w14:paraId="541FF7AD" w14:textId="77777777" w:rsidR="009E48E0" w:rsidRDefault="009E48E0"/>
    <w:sectPr w:rsidR="009E48E0" w:rsidSect="002E5A37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A37"/>
    <w:rsid w:val="0001758E"/>
    <w:rsid w:val="00164869"/>
    <w:rsid w:val="002E5A37"/>
    <w:rsid w:val="004947C7"/>
    <w:rsid w:val="00531D51"/>
    <w:rsid w:val="008A4D24"/>
    <w:rsid w:val="00922E90"/>
    <w:rsid w:val="009E48E0"/>
    <w:rsid w:val="00A6288E"/>
    <w:rsid w:val="00CC3949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2AD57"/>
  <w15:chartTrackingRefBased/>
  <w15:docId w15:val="{F49B7AB3-765D-4BF3-B286-570176CF1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A37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2E5A37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2E5A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2026-10-10T13:25:00Z</dcterms:created>
  <dcterms:modified xsi:type="dcterms:W3CDTF">2026-10-10T13:25:00Z</dcterms:modified>
</cp:coreProperties>
</file>